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63" w:rsidRPr="00E14163" w:rsidRDefault="00E14163" w:rsidP="00804E75">
      <w:pPr>
        <w:rPr>
          <w:b/>
        </w:rPr>
      </w:pPr>
      <w:r w:rsidRPr="00E14163">
        <w:rPr>
          <w:b/>
        </w:rPr>
        <w:t xml:space="preserve">STATEMENT </w:t>
      </w:r>
    </w:p>
    <w:p w:rsidR="00F21447" w:rsidRPr="00E14163" w:rsidRDefault="00E14163" w:rsidP="00804E75">
      <w:pPr>
        <w:rPr>
          <w:b/>
          <w:sz w:val="28"/>
          <w:szCs w:val="28"/>
        </w:rPr>
      </w:pPr>
      <w:r w:rsidRPr="00E14163">
        <w:rPr>
          <w:b/>
          <w:sz w:val="28"/>
          <w:szCs w:val="28"/>
        </w:rPr>
        <w:t>OA Dr. Anton Hommer</w:t>
      </w:r>
    </w:p>
    <w:p w:rsidR="00C35A87" w:rsidRDefault="00E14163" w:rsidP="00804E75">
      <w:pPr>
        <w:rPr>
          <w:b/>
          <w:color w:val="1F497D"/>
        </w:rPr>
      </w:pPr>
      <w:r w:rsidRPr="00E14163">
        <w:rPr>
          <w:rFonts w:cs="Arial"/>
          <w:b/>
        </w:rPr>
        <w:t xml:space="preserve">Facharzt für Augenheilkunde und Optometrie, </w:t>
      </w:r>
      <w:r w:rsidRPr="00E14163">
        <w:rPr>
          <w:rFonts w:cs="Arial"/>
          <w:b/>
          <w:bCs/>
        </w:rPr>
        <w:t xml:space="preserve">Oberarzt an der Augenabteilung der Krankenanstalt „Sanatorium Hera“, </w:t>
      </w:r>
      <w:r w:rsidRPr="00E14163">
        <w:rPr>
          <w:rFonts w:cs="Arial"/>
          <w:b/>
        </w:rPr>
        <w:t xml:space="preserve">langjähriges Vorstandsmitglied der Europäischen </w:t>
      </w:r>
      <w:proofErr w:type="spellStart"/>
      <w:r w:rsidRPr="00E14163">
        <w:rPr>
          <w:rFonts w:cs="Arial"/>
          <w:b/>
        </w:rPr>
        <w:t>Glaukomgesellschaft</w:t>
      </w:r>
      <w:proofErr w:type="spellEnd"/>
      <w:r w:rsidRPr="00E14163">
        <w:rPr>
          <w:rFonts w:cs="Arial"/>
          <w:b/>
        </w:rPr>
        <w:t>, Vorsitzender der Glaukom-Kommission der Österreichischen Ophthalmologischen Gesellschaft</w:t>
      </w:r>
    </w:p>
    <w:p w:rsidR="007D77F1" w:rsidRPr="006149A4" w:rsidRDefault="007D77F1" w:rsidP="00804E75">
      <w:pPr>
        <w:spacing w:after="0"/>
        <w:rPr>
          <w:b/>
          <w:sz w:val="24"/>
          <w:szCs w:val="28"/>
          <w:lang w:val="de-AT"/>
        </w:rPr>
      </w:pPr>
      <w:r w:rsidRPr="006149A4">
        <w:rPr>
          <w:b/>
          <w:sz w:val="24"/>
          <w:szCs w:val="28"/>
          <w:lang w:val="de-AT"/>
        </w:rPr>
        <w:t>Glaukomchirurgie: Wenn Medikamente nicht ausreichen</w:t>
      </w:r>
    </w:p>
    <w:p w:rsidR="007D77F1" w:rsidRDefault="007D77F1" w:rsidP="00804E75">
      <w:pPr>
        <w:pStyle w:val="KeinLeerraum"/>
        <w:spacing w:line="276" w:lineRule="auto"/>
        <w:rPr>
          <w:lang w:val="de-AT"/>
        </w:rPr>
      </w:pPr>
    </w:p>
    <w:p w:rsidR="00ED3DA6" w:rsidRPr="00781A12" w:rsidRDefault="00E14163" w:rsidP="00804E75">
      <w:pPr>
        <w:rPr>
          <w:lang w:val="de-AT"/>
        </w:rPr>
      </w:pPr>
      <w:r w:rsidRPr="00781A12">
        <w:rPr>
          <w:rFonts w:cs="Helvetica"/>
        </w:rPr>
        <w:t xml:space="preserve">Ein chirurgischer </w:t>
      </w:r>
      <w:r w:rsidR="00A14BEB" w:rsidRPr="00781A12">
        <w:rPr>
          <w:rFonts w:cs="Helvetica"/>
        </w:rPr>
        <w:t>Eingriff</w:t>
      </w:r>
      <w:r w:rsidRPr="00781A12">
        <w:rPr>
          <w:rFonts w:cs="Helvetica"/>
        </w:rPr>
        <w:t xml:space="preserve"> </w:t>
      </w:r>
      <w:r w:rsidR="00BF0214" w:rsidRPr="00781A12">
        <w:rPr>
          <w:rFonts w:cs="Helvetica"/>
        </w:rPr>
        <w:t>zur Behandlung des Glaukom</w:t>
      </w:r>
      <w:r w:rsidR="00A14BEB" w:rsidRPr="00781A12">
        <w:rPr>
          <w:rFonts w:cs="Helvetica"/>
        </w:rPr>
        <w:t>s</w:t>
      </w:r>
      <w:r w:rsidR="00BF0214" w:rsidRPr="00781A12">
        <w:rPr>
          <w:rFonts w:cs="Helvetica"/>
        </w:rPr>
        <w:t xml:space="preserve"> </w:t>
      </w:r>
      <w:r w:rsidRPr="00781A12">
        <w:rPr>
          <w:rFonts w:cs="Helvetica"/>
        </w:rPr>
        <w:t xml:space="preserve">kann angezeigt sein, wenn </w:t>
      </w:r>
      <w:r w:rsidR="00BF0214" w:rsidRPr="00781A12">
        <w:rPr>
          <w:rFonts w:cs="Helvetica"/>
        </w:rPr>
        <w:t xml:space="preserve">eine </w:t>
      </w:r>
      <w:r w:rsidRPr="00781A12">
        <w:rPr>
          <w:rFonts w:cs="Helvetica"/>
          <w:b/>
        </w:rPr>
        <w:t xml:space="preserve">medikamentöse </w:t>
      </w:r>
      <w:r w:rsidR="00BF0214" w:rsidRPr="00781A12">
        <w:rPr>
          <w:rFonts w:cs="Helvetica"/>
          <w:b/>
        </w:rPr>
        <w:t xml:space="preserve">Therapie </w:t>
      </w:r>
      <w:r w:rsidRPr="00781A12">
        <w:rPr>
          <w:rFonts w:cs="Helvetica"/>
          <w:b/>
        </w:rPr>
        <w:t xml:space="preserve">und/oder Laserbehandlung </w:t>
      </w:r>
      <w:r w:rsidRPr="00781A12">
        <w:rPr>
          <w:rFonts w:cs="Helvetica"/>
        </w:rPr>
        <w:t xml:space="preserve">nicht </w:t>
      </w:r>
      <w:r w:rsidR="00781A12" w:rsidRPr="00781A12">
        <w:rPr>
          <w:rFonts w:cs="Helvetica"/>
        </w:rPr>
        <w:t>ausreicht</w:t>
      </w:r>
      <w:r w:rsidRPr="00781A12">
        <w:rPr>
          <w:rFonts w:cs="Helvetica"/>
        </w:rPr>
        <w:t xml:space="preserve">, um den Augeninnendruck zu senken. </w:t>
      </w:r>
      <w:r w:rsidR="00BF0214" w:rsidRPr="00781A12">
        <w:rPr>
          <w:lang w:val="de-AT"/>
        </w:rPr>
        <w:t xml:space="preserve">Das kann insbesondere dann der Fall sein, wenn der Zieldruck – also jener Augendruck, der individuell für die jeweilige Patientin/den jeweiligen Patienten als Zielwert festgelegt wird, ab dem der Sehnerv nicht mehr fortwährend geschädigt wird – besonders niedrig ist. </w:t>
      </w:r>
      <w:r w:rsidRPr="00781A12">
        <w:rPr>
          <w:rFonts w:cs="Helvetica"/>
        </w:rPr>
        <w:t>Die häufigste Operation</w:t>
      </w:r>
      <w:r w:rsidR="00BF0214" w:rsidRPr="00781A12">
        <w:rPr>
          <w:rFonts w:cs="Helvetica"/>
        </w:rPr>
        <w:t>s</w:t>
      </w:r>
      <w:r w:rsidR="00ED3DA6" w:rsidRPr="00781A12">
        <w:rPr>
          <w:rFonts w:cs="Helvetica"/>
        </w:rPr>
        <w:t>methode</w:t>
      </w:r>
      <w:r w:rsidRPr="00781A12">
        <w:rPr>
          <w:rFonts w:cs="Helvetica"/>
        </w:rPr>
        <w:t xml:space="preserve"> ist </w:t>
      </w:r>
      <w:r w:rsidR="00BF0214" w:rsidRPr="00781A12">
        <w:rPr>
          <w:rFonts w:cs="Helvetica"/>
        </w:rPr>
        <w:t xml:space="preserve">hier die </w:t>
      </w:r>
      <w:r w:rsidR="00BF0214" w:rsidRPr="00781A12">
        <w:rPr>
          <w:rFonts w:cs="Helvetica"/>
          <w:b/>
        </w:rPr>
        <w:t>Trabekulektomie</w:t>
      </w:r>
      <w:r w:rsidR="00A14BEB" w:rsidRPr="00781A12">
        <w:rPr>
          <w:rFonts w:cs="Helvetica"/>
        </w:rPr>
        <w:t>:</w:t>
      </w:r>
      <w:r w:rsidR="00BF0214" w:rsidRPr="00781A12">
        <w:rPr>
          <w:rFonts w:cs="Helvetica"/>
        </w:rPr>
        <w:t xml:space="preserve"> </w:t>
      </w:r>
      <w:r w:rsidR="00BF0214" w:rsidRPr="00781A12">
        <w:rPr>
          <w:lang w:val="de-AT"/>
        </w:rPr>
        <w:t xml:space="preserve">ein chirurgisches Verfahren, das nach mehr als 50 Jahren immer noch der Goldstandard zur operativen </w:t>
      </w:r>
      <w:proofErr w:type="spellStart"/>
      <w:r w:rsidR="00BF0214" w:rsidRPr="00781A12">
        <w:rPr>
          <w:lang w:val="de-AT"/>
        </w:rPr>
        <w:t>Glaukombehandlung</w:t>
      </w:r>
      <w:proofErr w:type="spellEnd"/>
      <w:r w:rsidR="00BF0214" w:rsidRPr="00781A12">
        <w:rPr>
          <w:lang w:val="de-AT"/>
        </w:rPr>
        <w:t xml:space="preserve"> ist</w:t>
      </w:r>
      <w:r w:rsidR="00ED3DA6" w:rsidRPr="00781A12">
        <w:rPr>
          <w:lang w:val="de-AT"/>
        </w:rPr>
        <w:t xml:space="preserve">. Bei Einführung dieser Operation </w:t>
      </w:r>
      <w:r w:rsidR="00A14BEB" w:rsidRPr="00781A12">
        <w:rPr>
          <w:lang w:val="de-AT"/>
        </w:rPr>
        <w:t xml:space="preserve">vor etwa 50 Jahren war es eine teilweise </w:t>
      </w:r>
      <w:r w:rsidR="00ED3DA6" w:rsidRPr="00781A12">
        <w:rPr>
          <w:lang w:val="de-AT"/>
        </w:rPr>
        <w:t>brachiale Methode und es gab auch immer wieder eine Reihe von Komplikationen. Im Laufe der Jahre wurde sie aber immer sicherer und es gibt heute deutlich weniger Komplikationen als no</w:t>
      </w:r>
      <w:r w:rsidR="00C35A87" w:rsidRPr="00781A12">
        <w:rPr>
          <w:lang w:val="de-AT"/>
        </w:rPr>
        <w:t>ch vor einigen Jahren</w:t>
      </w:r>
      <w:r w:rsidR="00ED3DA6" w:rsidRPr="00781A12">
        <w:rPr>
          <w:lang w:val="de-AT"/>
        </w:rPr>
        <w:t xml:space="preserve">. </w:t>
      </w:r>
      <w:r w:rsidR="00C35A87" w:rsidRPr="00781A12">
        <w:rPr>
          <w:lang w:val="de-AT"/>
        </w:rPr>
        <w:t>In Österreich wurden 2016 rund 1.400 Glaukom-Operationen</w:t>
      </w:r>
      <w:r w:rsidR="00C76AF9" w:rsidRPr="00781A12">
        <w:rPr>
          <w:lang w:val="de-AT"/>
        </w:rPr>
        <w:t xml:space="preserve"> </w:t>
      </w:r>
      <w:r w:rsidR="00C35A87" w:rsidRPr="00781A12">
        <w:rPr>
          <w:lang w:val="de-AT"/>
        </w:rPr>
        <w:t>durchgeführt,</w:t>
      </w:r>
      <w:r w:rsidR="00C76AF9" w:rsidRPr="00781A12">
        <w:rPr>
          <w:lang w:val="de-AT"/>
        </w:rPr>
        <w:t xml:space="preserve"> plus</w:t>
      </w:r>
      <w:r w:rsidR="00C35A87" w:rsidRPr="00781A12">
        <w:rPr>
          <w:lang w:val="de-AT"/>
        </w:rPr>
        <w:t xml:space="preserve"> ca.</w:t>
      </w:r>
      <w:r w:rsidR="00C76AF9" w:rsidRPr="00781A12">
        <w:rPr>
          <w:lang w:val="de-AT"/>
        </w:rPr>
        <w:t xml:space="preserve"> 1000 Laser</w:t>
      </w:r>
      <w:r w:rsidR="00C35A87" w:rsidRPr="00781A12">
        <w:rPr>
          <w:lang w:val="de-AT"/>
        </w:rPr>
        <w:t>behandlungen.</w:t>
      </w:r>
    </w:p>
    <w:p w:rsidR="00ED3DA6" w:rsidRPr="00804E75" w:rsidRDefault="007615BF" w:rsidP="00804E75">
      <w:pPr>
        <w:spacing w:after="0"/>
        <w:rPr>
          <w:b/>
          <w:szCs w:val="24"/>
          <w:lang w:val="de-AT"/>
        </w:rPr>
      </w:pPr>
      <w:r w:rsidRPr="00804E75">
        <w:rPr>
          <w:b/>
          <w:szCs w:val="24"/>
          <w:lang w:val="de-AT"/>
        </w:rPr>
        <w:t>Trabek</w:t>
      </w:r>
      <w:bookmarkStart w:id="0" w:name="_GoBack"/>
      <w:bookmarkEnd w:id="0"/>
      <w:r w:rsidRPr="00804E75">
        <w:rPr>
          <w:b/>
          <w:szCs w:val="24"/>
          <w:lang w:val="de-AT"/>
        </w:rPr>
        <w:t xml:space="preserve">ulektomie: </w:t>
      </w:r>
      <w:r w:rsidR="00ED3DA6" w:rsidRPr="00804E75">
        <w:rPr>
          <w:b/>
          <w:szCs w:val="24"/>
          <w:lang w:val="de-AT"/>
        </w:rPr>
        <w:t xml:space="preserve">Ablauf der Operation </w:t>
      </w:r>
    </w:p>
    <w:p w:rsidR="001113DE" w:rsidRPr="0089051E" w:rsidRDefault="007615BF" w:rsidP="00804E75">
      <w:pPr>
        <w:spacing w:after="0"/>
        <w:rPr>
          <w:rFonts w:cs="Arial"/>
        </w:rPr>
      </w:pPr>
      <w:r>
        <w:rPr>
          <w:rFonts w:cs="Arial"/>
        </w:rPr>
        <w:t xml:space="preserve">Das </w:t>
      </w:r>
      <w:r w:rsidR="0089051E" w:rsidRPr="00953FD0">
        <w:rPr>
          <w:rFonts w:cs="Arial"/>
        </w:rPr>
        <w:t xml:space="preserve">Ziel des </w:t>
      </w:r>
      <w:r>
        <w:rPr>
          <w:rFonts w:cs="Arial"/>
        </w:rPr>
        <w:t xml:space="preserve">chirurgischen </w:t>
      </w:r>
      <w:r w:rsidR="0089051E" w:rsidRPr="00953FD0">
        <w:rPr>
          <w:rFonts w:cs="Arial"/>
        </w:rPr>
        <w:t xml:space="preserve">Eingriffs ist eine </w:t>
      </w:r>
      <w:r w:rsidR="0089051E" w:rsidRPr="00781A12">
        <w:rPr>
          <w:rFonts w:cs="Arial"/>
          <w:b/>
        </w:rPr>
        <w:t>dauerhafte Regulierung des Augeninnendrucks</w:t>
      </w:r>
      <w:r w:rsidR="0089051E" w:rsidRPr="0089051E">
        <w:rPr>
          <w:rFonts w:cs="Arial"/>
        </w:rPr>
        <w:t xml:space="preserve">. </w:t>
      </w:r>
      <w:r w:rsidR="001113DE" w:rsidRPr="0089051E">
        <w:rPr>
          <w:rFonts w:cs="Arial"/>
        </w:rPr>
        <w:t xml:space="preserve">Die Trabekulektomie eines Auges kann sowohl unter </w:t>
      </w:r>
      <w:r w:rsidR="001113DE" w:rsidRPr="0089051E">
        <w:rPr>
          <w:rFonts w:cs="Arial"/>
          <w:b/>
        </w:rPr>
        <w:t xml:space="preserve">örtlicher </w:t>
      </w:r>
      <w:r w:rsidR="005D0DA2">
        <w:rPr>
          <w:rFonts w:cs="Arial"/>
          <w:b/>
        </w:rPr>
        <w:t xml:space="preserve">Betäubung </w:t>
      </w:r>
      <w:r w:rsidR="001113DE" w:rsidRPr="0089051E">
        <w:rPr>
          <w:rFonts w:cs="Arial"/>
          <w:b/>
        </w:rPr>
        <w:t>als auch unter Vollnarkose</w:t>
      </w:r>
      <w:r w:rsidR="001113DE" w:rsidRPr="0089051E">
        <w:rPr>
          <w:rFonts w:cs="Arial"/>
        </w:rPr>
        <w:t xml:space="preserve"> durchgeführt werden</w:t>
      </w:r>
      <w:r w:rsidR="00DB40A5">
        <w:rPr>
          <w:rFonts w:cs="Arial"/>
        </w:rPr>
        <w:t xml:space="preserve">, und dauert </w:t>
      </w:r>
      <w:r w:rsidR="00AA0C41">
        <w:rPr>
          <w:rFonts w:cs="Arial"/>
        </w:rPr>
        <w:t>in den meisten Fällen eine Stunde</w:t>
      </w:r>
      <w:r w:rsidR="001113DE" w:rsidRPr="0089051E">
        <w:rPr>
          <w:rFonts w:cs="Arial"/>
        </w:rPr>
        <w:t xml:space="preserve">. Die letztendliche Entscheidung </w:t>
      </w:r>
      <w:r w:rsidR="005D0DA2">
        <w:rPr>
          <w:rFonts w:cs="Arial"/>
        </w:rPr>
        <w:t xml:space="preserve">welche Art der Anästhesie </w:t>
      </w:r>
      <w:r w:rsidR="001113DE" w:rsidRPr="0089051E">
        <w:rPr>
          <w:rFonts w:cs="Arial"/>
        </w:rPr>
        <w:t xml:space="preserve">ist </w:t>
      </w:r>
      <w:r w:rsidR="005D0DA2">
        <w:rPr>
          <w:rFonts w:cs="Arial"/>
        </w:rPr>
        <w:t xml:space="preserve">nach sorgfältiger Aufklärung mit </w:t>
      </w:r>
      <w:r w:rsidR="001113DE" w:rsidRPr="0089051E">
        <w:rPr>
          <w:rFonts w:cs="Arial"/>
        </w:rPr>
        <w:t xml:space="preserve">dem </w:t>
      </w:r>
      <w:r w:rsidR="005D0DA2">
        <w:rPr>
          <w:rFonts w:cs="Arial"/>
        </w:rPr>
        <w:t>Patienten</w:t>
      </w:r>
      <w:r w:rsidR="00143309" w:rsidRPr="0089051E">
        <w:rPr>
          <w:rFonts w:cs="Arial"/>
        </w:rPr>
        <w:t xml:space="preserve"> </w:t>
      </w:r>
      <w:r w:rsidR="00A14BEB" w:rsidRPr="0089051E">
        <w:rPr>
          <w:rFonts w:cs="Arial"/>
        </w:rPr>
        <w:t xml:space="preserve">zu </w:t>
      </w:r>
      <w:r w:rsidR="005D0DA2">
        <w:rPr>
          <w:rFonts w:cs="Arial"/>
        </w:rPr>
        <w:t>treffen</w:t>
      </w:r>
      <w:r w:rsidR="00A14BEB" w:rsidRPr="0089051E">
        <w:rPr>
          <w:rFonts w:cs="Arial"/>
        </w:rPr>
        <w:t xml:space="preserve">. </w:t>
      </w:r>
      <w:r w:rsidR="00AA0C41">
        <w:rPr>
          <w:rFonts w:cs="Arial"/>
        </w:rPr>
        <w:t xml:space="preserve">Die allermeisten </w:t>
      </w:r>
      <w:proofErr w:type="spellStart"/>
      <w:r w:rsidR="00AA0C41">
        <w:rPr>
          <w:rFonts w:cs="Arial"/>
        </w:rPr>
        <w:t>Trabekuloektomien</w:t>
      </w:r>
      <w:proofErr w:type="spellEnd"/>
      <w:r w:rsidR="00AA0C41">
        <w:rPr>
          <w:rFonts w:cs="Arial"/>
        </w:rPr>
        <w:t xml:space="preserve"> werden </w:t>
      </w:r>
      <w:r w:rsidR="00E863FB">
        <w:rPr>
          <w:rFonts w:cs="Arial"/>
        </w:rPr>
        <w:t>mit</w:t>
      </w:r>
      <w:r w:rsidR="00AA0C41">
        <w:rPr>
          <w:rFonts w:cs="Arial"/>
        </w:rPr>
        <w:t xml:space="preserve"> Lokalanästhesie </w:t>
      </w:r>
      <w:r w:rsidR="00E863FB">
        <w:rPr>
          <w:rFonts w:cs="Arial"/>
        </w:rPr>
        <w:t>gemacht</w:t>
      </w:r>
      <w:r w:rsidR="00AA0C41">
        <w:rPr>
          <w:rFonts w:cs="Arial"/>
        </w:rPr>
        <w:t xml:space="preserve">. </w:t>
      </w:r>
      <w:r w:rsidR="001113DE" w:rsidRPr="0089051E">
        <w:rPr>
          <w:rFonts w:cs="Arial"/>
        </w:rPr>
        <w:t xml:space="preserve">Bei diesem </w:t>
      </w:r>
      <w:r>
        <w:rPr>
          <w:rFonts w:cs="Arial"/>
        </w:rPr>
        <w:t xml:space="preserve">chirurgischen </w:t>
      </w:r>
      <w:r w:rsidR="001113DE" w:rsidRPr="0089051E">
        <w:rPr>
          <w:rFonts w:cs="Arial"/>
        </w:rPr>
        <w:t xml:space="preserve">Verfahren schneidet der Chirurg ein kleines Fragment des verstopften Trabekelfilters heraus. Damit soll der Abfluss des Kammerwassers erleichtert und der Augeninnendruck gesenkt werden. </w:t>
      </w:r>
      <w:r w:rsidR="005D0DA2">
        <w:rPr>
          <w:rFonts w:cs="Arial"/>
        </w:rPr>
        <w:t>Unter Umständen</w:t>
      </w:r>
      <w:r w:rsidR="001113DE" w:rsidRPr="0089051E">
        <w:rPr>
          <w:rFonts w:cs="Arial"/>
        </w:rPr>
        <w:t xml:space="preserve"> können die Patienten das Krankenhaus am Tag der Operation bereits wieder verlassen und werden danach in kurzen Abständen regelmäßig augenärztlich untersucht. </w:t>
      </w:r>
      <w:r w:rsidR="0089051E">
        <w:rPr>
          <w:rFonts w:cs="Arial"/>
        </w:rPr>
        <w:t xml:space="preserve">Es kann </w:t>
      </w:r>
      <w:r w:rsidR="0089051E" w:rsidRPr="0089051E">
        <w:rPr>
          <w:rFonts w:cs="Arial"/>
        </w:rPr>
        <w:t>einige Wochen</w:t>
      </w:r>
      <w:r w:rsidR="0089051E">
        <w:rPr>
          <w:rFonts w:cs="Arial"/>
        </w:rPr>
        <w:t xml:space="preserve"> dauern, bis</w:t>
      </w:r>
      <w:r w:rsidR="0089051E" w:rsidRPr="0089051E">
        <w:rPr>
          <w:rFonts w:cs="Arial"/>
        </w:rPr>
        <w:t xml:space="preserve"> </w:t>
      </w:r>
      <w:r w:rsidR="003D0AF0">
        <w:rPr>
          <w:rFonts w:cs="Arial"/>
        </w:rPr>
        <w:t>d</w:t>
      </w:r>
      <w:r w:rsidR="0089051E" w:rsidRPr="0089051E">
        <w:rPr>
          <w:rFonts w:cs="Arial"/>
        </w:rPr>
        <w:t xml:space="preserve">ie </w:t>
      </w:r>
      <w:r w:rsidR="001113DE" w:rsidRPr="0089051E">
        <w:rPr>
          <w:rFonts w:cs="Arial"/>
        </w:rPr>
        <w:t xml:space="preserve">Sehschärfe nach der Operation </w:t>
      </w:r>
      <w:r w:rsidR="005D0DA2">
        <w:rPr>
          <w:rFonts w:cs="Arial"/>
        </w:rPr>
        <w:t>wieder auf das Niveau vor der OP kommt</w:t>
      </w:r>
      <w:r w:rsidR="001113DE" w:rsidRPr="0089051E">
        <w:rPr>
          <w:rFonts w:cs="Arial"/>
        </w:rPr>
        <w:t>.</w:t>
      </w:r>
      <w:r w:rsidR="005D0DA2">
        <w:rPr>
          <w:rFonts w:cs="Arial"/>
        </w:rPr>
        <w:t xml:space="preserve"> Zu betonen ist, dass die </w:t>
      </w:r>
      <w:proofErr w:type="spellStart"/>
      <w:r w:rsidR="005D0DA2">
        <w:rPr>
          <w:rFonts w:cs="Arial"/>
        </w:rPr>
        <w:t>Glaukomoperation</w:t>
      </w:r>
      <w:proofErr w:type="spellEnd"/>
      <w:r w:rsidR="005D0DA2">
        <w:rPr>
          <w:rFonts w:cs="Arial"/>
        </w:rPr>
        <w:t xml:space="preserve"> keine Sehverbesserung bringen kann. Unser Ziel ist es, das Sehvermögen (Gesichtsfeld) auf dem noch vorhandenen Niveau zu erhalten.</w:t>
      </w:r>
      <w:r w:rsidR="00C76AF9" w:rsidRPr="00C76AF9">
        <w:rPr>
          <w:b/>
          <w:bCs/>
          <w:color w:val="555555"/>
        </w:rPr>
        <w:t xml:space="preserve"> </w:t>
      </w:r>
      <w:r w:rsidR="00781A12" w:rsidRPr="00781A12">
        <w:rPr>
          <w:rFonts w:cs="Arial"/>
        </w:rPr>
        <w:t xml:space="preserve">Die </w:t>
      </w:r>
      <w:r w:rsidR="00781A12">
        <w:rPr>
          <w:rFonts w:cs="Arial"/>
        </w:rPr>
        <w:t xml:space="preserve">Komplikationsrate </w:t>
      </w:r>
      <w:r w:rsidR="00C76AF9" w:rsidRPr="00781A12">
        <w:rPr>
          <w:rFonts w:cs="Arial"/>
        </w:rPr>
        <w:t xml:space="preserve">bei </w:t>
      </w:r>
      <w:r w:rsidR="00781A12">
        <w:rPr>
          <w:rFonts w:cs="Arial"/>
        </w:rPr>
        <w:t xml:space="preserve">selteneren, </w:t>
      </w:r>
      <w:r w:rsidR="00C76AF9" w:rsidRPr="00781A12">
        <w:rPr>
          <w:rFonts w:cs="Arial"/>
        </w:rPr>
        <w:t xml:space="preserve">schwierigen </w:t>
      </w:r>
      <w:r w:rsidR="00781A12">
        <w:rPr>
          <w:rFonts w:cs="Arial"/>
        </w:rPr>
        <w:t>Operations-</w:t>
      </w:r>
      <w:r w:rsidR="00781A12" w:rsidRPr="00781A12">
        <w:rPr>
          <w:rFonts w:cs="Arial"/>
        </w:rPr>
        <w:t>Voraussetzungen</w:t>
      </w:r>
      <w:r w:rsidR="00781A12">
        <w:rPr>
          <w:rFonts w:cs="Arial"/>
        </w:rPr>
        <w:t xml:space="preserve"> liegt bei rund  50%,</w:t>
      </w:r>
      <w:r w:rsidR="00C76AF9" w:rsidRPr="00781A12">
        <w:rPr>
          <w:rFonts w:cs="Arial"/>
        </w:rPr>
        <w:t xml:space="preserve"> </w:t>
      </w:r>
      <w:r w:rsidR="00781A12">
        <w:rPr>
          <w:rFonts w:cs="Arial"/>
        </w:rPr>
        <w:t>b</w:t>
      </w:r>
      <w:r w:rsidR="00C76AF9" w:rsidRPr="00781A12">
        <w:rPr>
          <w:rFonts w:cs="Arial"/>
        </w:rPr>
        <w:t xml:space="preserve">ei schonenden </w:t>
      </w:r>
      <w:r w:rsidR="00781A12">
        <w:rPr>
          <w:rFonts w:cs="Arial"/>
        </w:rPr>
        <w:t xml:space="preserve">Operationen hingegen nur bei rund </w:t>
      </w:r>
      <w:r w:rsidR="00C76AF9" w:rsidRPr="00781A12">
        <w:rPr>
          <w:rFonts w:cs="Arial"/>
        </w:rPr>
        <w:t xml:space="preserve">10-20%. </w:t>
      </w:r>
      <w:r w:rsidR="00781A12">
        <w:rPr>
          <w:rFonts w:cs="Arial"/>
        </w:rPr>
        <w:t xml:space="preserve">Mögliche </w:t>
      </w:r>
      <w:r w:rsidR="00C76AF9" w:rsidRPr="00781A12">
        <w:rPr>
          <w:rFonts w:cs="Arial"/>
        </w:rPr>
        <w:t xml:space="preserve">Komplikationen </w:t>
      </w:r>
      <w:r w:rsidR="00781A12" w:rsidRPr="00781A12">
        <w:rPr>
          <w:rFonts w:cs="Arial"/>
        </w:rPr>
        <w:t>erfordern</w:t>
      </w:r>
      <w:r w:rsidR="00C76AF9" w:rsidRPr="00781A12">
        <w:rPr>
          <w:rFonts w:cs="Arial"/>
        </w:rPr>
        <w:t xml:space="preserve"> meisten</w:t>
      </w:r>
      <w:r w:rsidR="00852880">
        <w:rPr>
          <w:rFonts w:cs="Arial"/>
        </w:rPr>
        <w:t>s</w:t>
      </w:r>
      <w:r w:rsidR="00C76AF9" w:rsidRPr="00781A12">
        <w:rPr>
          <w:rFonts w:cs="Arial"/>
        </w:rPr>
        <w:t xml:space="preserve"> </w:t>
      </w:r>
      <w:r w:rsidR="00781A12">
        <w:rPr>
          <w:rFonts w:cs="Arial"/>
        </w:rPr>
        <w:t>einen neuerlichen chirurgischen Eingriff.</w:t>
      </w:r>
    </w:p>
    <w:p w:rsidR="0089051E" w:rsidRDefault="0089051E" w:rsidP="00804E75">
      <w:pPr>
        <w:spacing w:after="0"/>
        <w:rPr>
          <w:b/>
          <w:sz w:val="24"/>
          <w:szCs w:val="24"/>
        </w:rPr>
      </w:pPr>
    </w:p>
    <w:p w:rsidR="00143309" w:rsidRPr="00804E75" w:rsidRDefault="00143309" w:rsidP="00804E75">
      <w:pPr>
        <w:spacing w:after="0"/>
        <w:rPr>
          <w:b/>
          <w:szCs w:val="24"/>
          <w:lang w:val="de-AT"/>
        </w:rPr>
      </w:pPr>
      <w:r w:rsidRPr="00804E75">
        <w:rPr>
          <w:b/>
          <w:szCs w:val="24"/>
          <w:lang w:val="de-AT"/>
        </w:rPr>
        <w:t>Wichtig: Kontrolle des Operationserfolgs</w:t>
      </w:r>
    </w:p>
    <w:p w:rsidR="00DB40A5" w:rsidRDefault="00A14BEB" w:rsidP="00804E75">
      <w:pPr>
        <w:rPr>
          <w:rFonts w:cs="Arial"/>
        </w:rPr>
      </w:pPr>
      <w:r w:rsidRPr="0089051E">
        <w:rPr>
          <w:lang w:val="de-AT"/>
        </w:rPr>
        <w:t xml:space="preserve">Seltene, aber mögliche Komplikationen sind Infektionen, </w:t>
      </w:r>
      <w:proofErr w:type="spellStart"/>
      <w:r w:rsidRPr="0089051E">
        <w:rPr>
          <w:lang w:val="de-AT"/>
        </w:rPr>
        <w:t>Einblutungen</w:t>
      </w:r>
      <w:proofErr w:type="spellEnd"/>
      <w:r w:rsidRPr="0089051E">
        <w:rPr>
          <w:lang w:val="de-AT"/>
        </w:rPr>
        <w:t xml:space="preserve"> ins Auge, ein Leck der Bindehaut im Bereich des Sickerkissens, Zuwachsen der Abflussöffnung, zu starke Reduzierung des Augeninnendrucks und die Entwicklung einer Linsentrübung. </w:t>
      </w:r>
      <w:r w:rsidR="001113DE" w:rsidRPr="0089051E">
        <w:rPr>
          <w:lang w:val="de-AT"/>
        </w:rPr>
        <w:t xml:space="preserve">Um </w:t>
      </w:r>
      <w:r w:rsidRPr="0089051E">
        <w:rPr>
          <w:lang w:val="de-AT"/>
        </w:rPr>
        <w:t xml:space="preserve">diese </w:t>
      </w:r>
      <w:r w:rsidR="001113DE" w:rsidRPr="0089051E">
        <w:rPr>
          <w:lang w:val="de-AT"/>
        </w:rPr>
        <w:t xml:space="preserve">Komplikationen rechtzeitig zu erkennen, werden Glaukom-Patienten in den Monaten nach der Operation in regelmäßigen </w:t>
      </w:r>
      <w:r w:rsidRPr="0089051E">
        <w:rPr>
          <w:lang w:val="de-AT"/>
        </w:rPr>
        <w:t>Abständen</w:t>
      </w:r>
      <w:r w:rsidR="001113DE" w:rsidRPr="0089051E">
        <w:rPr>
          <w:lang w:val="de-AT"/>
        </w:rPr>
        <w:t xml:space="preserve"> zu Nachsorgeuntersuchungen bestellt.</w:t>
      </w:r>
      <w:r w:rsidR="001806AD" w:rsidRPr="0089051E">
        <w:rPr>
          <w:lang w:val="de-AT"/>
        </w:rPr>
        <w:t xml:space="preserve"> </w:t>
      </w:r>
      <w:r w:rsidR="00ED3DA6" w:rsidRPr="0089051E">
        <w:rPr>
          <w:rFonts w:cs="Arial"/>
        </w:rPr>
        <w:t xml:space="preserve">Eine engmaschige Kontrolle in den ersten Wochen nach dem Eingriff ist </w:t>
      </w:r>
      <w:r w:rsidRPr="0089051E">
        <w:rPr>
          <w:rFonts w:cs="Arial"/>
        </w:rPr>
        <w:t xml:space="preserve"> daher </w:t>
      </w:r>
      <w:r w:rsidR="00ED3DA6" w:rsidRPr="0089051E">
        <w:rPr>
          <w:rFonts w:cs="Arial"/>
        </w:rPr>
        <w:t>unbedingt notwendig – damit wird auch eine deutliche</w:t>
      </w:r>
      <w:r w:rsidR="00ED3DA6">
        <w:rPr>
          <w:lang w:val="de-AT"/>
        </w:rPr>
        <w:t xml:space="preserve"> </w:t>
      </w:r>
      <w:r w:rsidR="00ED3DA6" w:rsidRPr="00C76AF9">
        <w:rPr>
          <w:rFonts w:cs="Arial"/>
        </w:rPr>
        <w:t>Verbesserung der Erfolgsrate erzielt</w:t>
      </w:r>
      <w:r w:rsidR="00852880">
        <w:rPr>
          <w:rFonts w:cs="Arial"/>
        </w:rPr>
        <w:t>.</w:t>
      </w:r>
    </w:p>
    <w:p w:rsidR="00AA0C41" w:rsidRPr="00804E75" w:rsidRDefault="00F852DC" w:rsidP="00804E75">
      <w:pPr>
        <w:spacing w:after="0"/>
        <w:rPr>
          <w:b/>
          <w:szCs w:val="24"/>
          <w:lang w:val="de-AT"/>
        </w:rPr>
      </w:pPr>
      <w:r w:rsidRPr="00804E75">
        <w:rPr>
          <w:b/>
          <w:szCs w:val="24"/>
          <w:lang w:val="de-AT"/>
        </w:rPr>
        <w:lastRenderedPageBreak/>
        <w:t xml:space="preserve">Neue invasive Methoden der Behandlung </w:t>
      </w:r>
    </w:p>
    <w:p w:rsidR="00AA0C41" w:rsidRPr="00852880" w:rsidRDefault="00E45CD9" w:rsidP="00804E75">
      <w:pPr>
        <w:rPr>
          <w:rFonts w:cs="Arial"/>
        </w:rPr>
      </w:pPr>
      <w:r>
        <w:rPr>
          <w:rFonts w:cs="Arial"/>
        </w:rPr>
        <w:t>Eine relativ neue</w:t>
      </w:r>
      <w:r w:rsidRPr="00E45CD9">
        <w:rPr>
          <w:rFonts w:cs="Arial"/>
        </w:rPr>
        <w:t xml:space="preserve"> </w:t>
      </w:r>
      <w:r>
        <w:rPr>
          <w:rFonts w:cs="Arial"/>
        </w:rPr>
        <w:t>- und für Patienten schonende und weniger belastende – Operationsmethode ist MIG</w:t>
      </w:r>
      <w:r w:rsidR="002B2533">
        <w:rPr>
          <w:rFonts w:cs="Arial"/>
        </w:rPr>
        <w:t>S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micro</w:t>
      </w:r>
      <w:proofErr w:type="spellEnd"/>
      <w:r>
        <w:rPr>
          <w:rFonts w:cs="Arial"/>
        </w:rPr>
        <w:t xml:space="preserve"> invasive </w:t>
      </w:r>
      <w:proofErr w:type="spellStart"/>
      <w:r>
        <w:rPr>
          <w:rFonts w:cs="Arial"/>
        </w:rPr>
        <w:t>glaucoma-surgery</w:t>
      </w:r>
      <w:proofErr w:type="spellEnd"/>
      <w:r>
        <w:rPr>
          <w:rFonts w:cs="Arial"/>
        </w:rPr>
        <w:t>). Dabei wird ein winziges Röhrchen im Auge eingesetzt</w:t>
      </w:r>
      <w:r w:rsidRPr="00E45CD9">
        <w:rPr>
          <w:rFonts w:cs="Arial"/>
        </w:rPr>
        <w:t xml:space="preserve"> </w:t>
      </w:r>
      <w:r>
        <w:rPr>
          <w:rFonts w:cs="Arial"/>
        </w:rPr>
        <w:t>um Kammerwasser abzuleiten.</w:t>
      </w:r>
      <w:r w:rsidRPr="00E45CD9">
        <w:rPr>
          <w:rFonts w:cs="Arial"/>
        </w:rPr>
        <w:t xml:space="preserve"> </w:t>
      </w:r>
      <w:r>
        <w:rPr>
          <w:rFonts w:cs="Arial"/>
        </w:rPr>
        <w:t xml:space="preserve">Die damit erreichte Drucksenkung ist aber meist nicht so stark wie bei der Trabekulektomie. </w:t>
      </w:r>
      <w:r w:rsidR="002B2533">
        <w:rPr>
          <w:rFonts w:cs="Arial"/>
        </w:rPr>
        <w:t>Der Nachteil von MIG</w:t>
      </w:r>
      <w:r w:rsidR="00946E38">
        <w:rPr>
          <w:rFonts w:cs="Arial"/>
        </w:rPr>
        <w:t>S</w:t>
      </w:r>
      <w:r w:rsidR="002B2533">
        <w:rPr>
          <w:rFonts w:cs="Arial"/>
        </w:rPr>
        <w:t xml:space="preserve"> sind </w:t>
      </w:r>
      <w:r w:rsidR="00740B87">
        <w:rPr>
          <w:rFonts w:cs="Arial"/>
        </w:rPr>
        <w:t xml:space="preserve">auch </w:t>
      </w:r>
      <w:r w:rsidR="002B2533">
        <w:rPr>
          <w:rFonts w:cs="Arial"/>
        </w:rPr>
        <w:t xml:space="preserve">die Kosten pro Röhrchen - ca. 800 bis 1.000 Euro. Derzeit zahlen </w:t>
      </w:r>
      <w:r w:rsidR="0067051E">
        <w:rPr>
          <w:rFonts w:cs="Arial"/>
        </w:rPr>
        <w:t>dies</w:t>
      </w:r>
      <w:r w:rsidR="002B2533">
        <w:rPr>
          <w:rFonts w:cs="Arial"/>
        </w:rPr>
        <w:t xml:space="preserve"> </w:t>
      </w:r>
      <w:r w:rsidR="0067051E">
        <w:rPr>
          <w:rFonts w:cs="Arial"/>
        </w:rPr>
        <w:t xml:space="preserve">die </w:t>
      </w:r>
      <w:r w:rsidR="002B2533">
        <w:rPr>
          <w:rFonts w:cs="Arial"/>
        </w:rPr>
        <w:t>österreichischen Krankenkassen</w:t>
      </w:r>
      <w:r w:rsidR="0067051E">
        <w:rPr>
          <w:rFonts w:cs="Arial"/>
        </w:rPr>
        <w:t xml:space="preserve"> nicht</w:t>
      </w:r>
      <w:r w:rsidR="00946E38">
        <w:rPr>
          <w:rFonts w:cs="Arial"/>
        </w:rPr>
        <w:t xml:space="preserve"> und es</w:t>
      </w:r>
      <w:r w:rsidR="002B2533">
        <w:rPr>
          <w:rFonts w:cs="Arial"/>
        </w:rPr>
        <w:t xml:space="preserve"> ist </w:t>
      </w:r>
      <w:r w:rsidR="00740B87">
        <w:rPr>
          <w:rFonts w:cs="Arial"/>
        </w:rPr>
        <w:t xml:space="preserve"> nicht jede</w:t>
      </w:r>
      <w:r w:rsidR="002B2533">
        <w:rPr>
          <w:rFonts w:cs="Arial"/>
        </w:rPr>
        <w:t xml:space="preserve"> </w:t>
      </w:r>
      <w:proofErr w:type="spellStart"/>
      <w:r w:rsidR="002B2533">
        <w:rPr>
          <w:rFonts w:cs="Arial"/>
        </w:rPr>
        <w:t>Glaukompatient</w:t>
      </w:r>
      <w:r w:rsidR="00740B87">
        <w:rPr>
          <w:rFonts w:cs="Arial"/>
        </w:rPr>
        <w:t>in</w:t>
      </w:r>
      <w:proofErr w:type="spellEnd"/>
      <w:r w:rsidR="00740B87">
        <w:rPr>
          <w:rFonts w:cs="Arial"/>
        </w:rPr>
        <w:t xml:space="preserve"> bzw. Patient</w:t>
      </w:r>
      <w:r w:rsidR="002B2533">
        <w:rPr>
          <w:rFonts w:cs="Arial"/>
        </w:rPr>
        <w:t xml:space="preserve"> für diese Behandlung </w:t>
      </w:r>
      <w:r w:rsidR="00AF7086">
        <w:rPr>
          <w:rFonts w:cs="Arial"/>
        </w:rPr>
        <w:t>geeign</w:t>
      </w:r>
      <w:r w:rsidR="00B15AF4">
        <w:rPr>
          <w:rFonts w:cs="Arial"/>
        </w:rPr>
        <w:t xml:space="preserve">et. </w:t>
      </w:r>
      <w:r w:rsidR="00AF7086">
        <w:rPr>
          <w:rFonts w:cs="Arial"/>
        </w:rPr>
        <w:t>P</w:t>
      </w:r>
      <w:r w:rsidR="00946E38">
        <w:rPr>
          <w:rFonts w:cs="Arial"/>
        </w:rPr>
        <w:t>rinzipiell eignet sich MIGS</w:t>
      </w:r>
      <w:r w:rsidR="002B2533">
        <w:rPr>
          <w:rFonts w:cs="Arial"/>
        </w:rPr>
        <w:t xml:space="preserve"> bei moderaten Glaukom-Formen</w:t>
      </w:r>
      <w:r w:rsidR="00AF7086">
        <w:rPr>
          <w:rFonts w:cs="Arial"/>
        </w:rPr>
        <w:t>.</w:t>
      </w:r>
      <w:r w:rsidR="00740B87">
        <w:rPr>
          <w:rFonts w:cs="Arial"/>
        </w:rPr>
        <w:t xml:space="preserve"> </w:t>
      </w:r>
      <w:r w:rsidR="00AA0C41">
        <w:rPr>
          <w:rFonts w:cs="Arial"/>
        </w:rPr>
        <w:t>Es gibt auch eine zweite Implantationsform, die nicht zu v</w:t>
      </w:r>
      <w:r w:rsidR="00946E38">
        <w:rPr>
          <w:rFonts w:cs="Arial"/>
        </w:rPr>
        <w:t>erwechseln mit den winzigen MIGS</w:t>
      </w:r>
      <w:r w:rsidR="00AA0C41">
        <w:rPr>
          <w:rFonts w:cs="Arial"/>
        </w:rPr>
        <w:t xml:space="preserve"> ist: </w:t>
      </w:r>
      <w:r w:rsidR="00740B87">
        <w:rPr>
          <w:rFonts w:cs="Arial"/>
        </w:rPr>
        <w:t>D</w:t>
      </w:r>
      <w:r w:rsidR="00AA0C41">
        <w:rPr>
          <w:rFonts w:cs="Arial"/>
        </w:rPr>
        <w:t xml:space="preserve">as sind </w:t>
      </w:r>
      <w:r w:rsidR="00740B87">
        <w:rPr>
          <w:rFonts w:cs="Arial"/>
        </w:rPr>
        <w:t xml:space="preserve">sogenannte </w:t>
      </w:r>
      <w:proofErr w:type="spellStart"/>
      <w:r w:rsidR="00AA0C41">
        <w:rPr>
          <w:rFonts w:cs="Arial"/>
        </w:rPr>
        <w:t>Baerfeldt</w:t>
      </w:r>
      <w:proofErr w:type="spellEnd"/>
      <w:r w:rsidR="00AA0C41">
        <w:rPr>
          <w:rFonts w:cs="Arial"/>
        </w:rPr>
        <w:t>- und Achmed-Implantate. Diese Röhrchen sind deutlich</w:t>
      </w:r>
      <w:r w:rsidR="00B15AF4">
        <w:rPr>
          <w:rFonts w:cs="Arial"/>
        </w:rPr>
        <w:t xml:space="preserve"> größer und haben sogar Ventile.</w:t>
      </w:r>
      <w:r w:rsidR="00AA0C41">
        <w:rPr>
          <w:rFonts w:cs="Arial"/>
        </w:rPr>
        <w:t xml:space="preserve"> </w:t>
      </w:r>
      <w:r w:rsidR="00B15AF4">
        <w:rPr>
          <w:rFonts w:cs="Arial"/>
        </w:rPr>
        <w:t>D</w:t>
      </w:r>
      <w:r w:rsidR="00AA0C41">
        <w:rPr>
          <w:rFonts w:cs="Arial"/>
        </w:rPr>
        <w:t xml:space="preserve">ie </w:t>
      </w:r>
      <w:r w:rsidR="00B15AF4">
        <w:rPr>
          <w:rFonts w:cs="Arial"/>
        </w:rPr>
        <w:t>Operation dafür  i</w:t>
      </w:r>
      <w:r w:rsidR="00AA0C41">
        <w:rPr>
          <w:rFonts w:cs="Arial"/>
        </w:rPr>
        <w:t xml:space="preserve">st </w:t>
      </w:r>
      <w:r w:rsidR="00B15AF4">
        <w:rPr>
          <w:rFonts w:cs="Arial"/>
        </w:rPr>
        <w:t>jedoch wesentlich aufwändiger. Daher werden</w:t>
      </w:r>
      <w:r w:rsidR="00AA0C41">
        <w:rPr>
          <w:rFonts w:cs="Arial"/>
        </w:rPr>
        <w:t xml:space="preserve"> diese Implantate </w:t>
      </w:r>
      <w:r w:rsidR="00B15AF4">
        <w:rPr>
          <w:rFonts w:cs="Arial"/>
        </w:rPr>
        <w:t xml:space="preserve">primär </w:t>
      </w:r>
      <w:r w:rsidR="00AA0C41">
        <w:rPr>
          <w:rFonts w:cs="Arial"/>
        </w:rPr>
        <w:t>bei Glaukom-Formen</w:t>
      </w:r>
      <w:r w:rsidR="00B15AF4" w:rsidRPr="00B15AF4">
        <w:rPr>
          <w:rFonts w:cs="Arial"/>
        </w:rPr>
        <w:t xml:space="preserve"> </w:t>
      </w:r>
      <w:r w:rsidR="00B15AF4">
        <w:rPr>
          <w:rFonts w:cs="Arial"/>
        </w:rPr>
        <w:t>eingesetzt</w:t>
      </w:r>
      <w:r w:rsidR="00AA0C41">
        <w:rPr>
          <w:rFonts w:cs="Arial"/>
        </w:rPr>
        <w:t xml:space="preserve">, </w:t>
      </w:r>
      <w:r w:rsidR="00B15AF4">
        <w:rPr>
          <w:rFonts w:cs="Arial"/>
        </w:rPr>
        <w:t xml:space="preserve">bei denen </w:t>
      </w:r>
      <w:r w:rsidR="00AA0C41">
        <w:rPr>
          <w:rFonts w:cs="Arial"/>
        </w:rPr>
        <w:t xml:space="preserve"> </w:t>
      </w:r>
      <w:r w:rsidR="00B15AF4">
        <w:rPr>
          <w:rFonts w:cs="Arial"/>
        </w:rPr>
        <w:t>eine Trabekulektomie</w:t>
      </w:r>
      <w:r w:rsidR="00AA0C41">
        <w:rPr>
          <w:rFonts w:cs="Arial"/>
        </w:rPr>
        <w:t xml:space="preserve"> nicht oder nicht mehr möglich ist.</w:t>
      </w:r>
    </w:p>
    <w:sectPr w:rsidR="00AA0C41" w:rsidRPr="00852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6F"/>
    <w:rsid w:val="001113DE"/>
    <w:rsid w:val="00143309"/>
    <w:rsid w:val="001806AD"/>
    <w:rsid w:val="002B2533"/>
    <w:rsid w:val="003D0AF0"/>
    <w:rsid w:val="0042175C"/>
    <w:rsid w:val="00543659"/>
    <w:rsid w:val="005D0DA2"/>
    <w:rsid w:val="005F787D"/>
    <w:rsid w:val="006149A4"/>
    <w:rsid w:val="0067051E"/>
    <w:rsid w:val="00740B87"/>
    <w:rsid w:val="007615BF"/>
    <w:rsid w:val="00781A12"/>
    <w:rsid w:val="00782487"/>
    <w:rsid w:val="007D77F1"/>
    <w:rsid w:val="00804E75"/>
    <w:rsid w:val="00852880"/>
    <w:rsid w:val="0089051E"/>
    <w:rsid w:val="008A3C09"/>
    <w:rsid w:val="009217F8"/>
    <w:rsid w:val="00946E38"/>
    <w:rsid w:val="00953FD0"/>
    <w:rsid w:val="00A14BEB"/>
    <w:rsid w:val="00AA0C41"/>
    <w:rsid w:val="00AF7086"/>
    <w:rsid w:val="00B15AF4"/>
    <w:rsid w:val="00B62109"/>
    <w:rsid w:val="00B87B07"/>
    <w:rsid w:val="00BF0214"/>
    <w:rsid w:val="00C35A87"/>
    <w:rsid w:val="00C5276F"/>
    <w:rsid w:val="00C76AF9"/>
    <w:rsid w:val="00D76AFC"/>
    <w:rsid w:val="00D80540"/>
    <w:rsid w:val="00DA7063"/>
    <w:rsid w:val="00DA7D14"/>
    <w:rsid w:val="00DB40A5"/>
    <w:rsid w:val="00DE25CB"/>
    <w:rsid w:val="00DF5274"/>
    <w:rsid w:val="00E14163"/>
    <w:rsid w:val="00E45CD9"/>
    <w:rsid w:val="00E632E0"/>
    <w:rsid w:val="00E863FB"/>
    <w:rsid w:val="00ED3DA6"/>
    <w:rsid w:val="00F21447"/>
    <w:rsid w:val="00F5510B"/>
    <w:rsid w:val="00F852DC"/>
    <w:rsid w:val="00FE3FBE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87B07"/>
    <w:rPr>
      <w:rFonts w:ascii="Arial" w:hAnsi="Arial" w:cs="Arial" w:hint="default"/>
      <w:b/>
      <w:bCs/>
      <w:i w:val="0"/>
      <w:iCs w:val="0"/>
      <w:color w:val="666666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C2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52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87B07"/>
    <w:rPr>
      <w:rFonts w:ascii="Arial" w:hAnsi="Arial" w:cs="Arial" w:hint="default"/>
      <w:b/>
      <w:bCs/>
      <w:i w:val="0"/>
      <w:iCs w:val="0"/>
      <w:color w:val="666666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C2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52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41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0558">
                          <w:marLeft w:val="0"/>
                          <w:marRight w:val="3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Braunstorfer</dc:creator>
  <cp:lastModifiedBy>Thomas Braunstorfer</cp:lastModifiedBy>
  <cp:revision>38</cp:revision>
  <cp:lastPrinted>2017-03-09T12:03:00Z</cp:lastPrinted>
  <dcterms:created xsi:type="dcterms:W3CDTF">2017-03-08T12:28:00Z</dcterms:created>
  <dcterms:modified xsi:type="dcterms:W3CDTF">2017-03-13T17:04:00Z</dcterms:modified>
</cp:coreProperties>
</file>