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D72C" w14:textId="77777777" w:rsidR="00EE1D43" w:rsidRPr="00F13364" w:rsidRDefault="00B231E3" w:rsidP="00DD5415">
      <w:pPr>
        <w:tabs>
          <w:tab w:val="right" w:pos="8789"/>
        </w:tabs>
        <w:spacing w:line="360" w:lineRule="auto"/>
        <w:rPr>
          <w:b/>
          <w:caps/>
          <w:sz w:val="28"/>
          <w:szCs w:val="28"/>
        </w:rPr>
      </w:pPr>
      <w:r w:rsidRPr="00F13364">
        <w:rPr>
          <w:b/>
          <w:caps/>
          <w:sz w:val="28"/>
          <w:szCs w:val="28"/>
        </w:rPr>
        <w:t>Presseinformation</w:t>
      </w:r>
    </w:p>
    <w:p w14:paraId="740A72BF" w14:textId="77777777" w:rsidR="009C2CB0" w:rsidRDefault="00657EDC" w:rsidP="00DD5415">
      <w:pPr>
        <w:tabs>
          <w:tab w:val="right" w:pos="878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Frühlingsbelastung</w:t>
      </w:r>
    </w:p>
    <w:p w14:paraId="4FE0F954" w14:textId="77777777" w:rsidR="000925EA" w:rsidRPr="009C2CB0" w:rsidRDefault="00657EDC" w:rsidP="00DD5415">
      <w:pPr>
        <w:tabs>
          <w:tab w:val="right" w:pos="8789"/>
        </w:tabs>
        <w:spacing w:line="360" w:lineRule="auto"/>
        <w:rPr>
          <w:b/>
          <w:szCs w:val="28"/>
        </w:rPr>
      </w:pPr>
      <w:r w:rsidRPr="009C2CB0">
        <w:rPr>
          <w:b/>
          <w:szCs w:val="28"/>
        </w:rPr>
        <w:t xml:space="preserve">Wenn </w:t>
      </w:r>
      <w:r w:rsidR="001E0B0F">
        <w:rPr>
          <w:b/>
          <w:szCs w:val="28"/>
        </w:rPr>
        <w:t>es für das</w:t>
      </w:r>
      <w:r w:rsidR="001E0B0F" w:rsidRPr="009C2CB0">
        <w:rPr>
          <w:b/>
          <w:szCs w:val="28"/>
        </w:rPr>
        <w:t xml:space="preserve"> </w:t>
      </w:r>
      <w:r w:rsidRPr="009C2CB0">
        <w:rPr>
          <w:b/>
          <w:szCs w:val="28"/>
        </w:rPr>
        <w:t xml:space="preserve">Immunsystem </w:t>
      </w:r>
      <w:r w:rsidR="001E0B0F">
        <w:rPr>
          <w:b/>
          <w:szCs w:val="28"/>
        </w:rPr>
        <w:t>ein böses</w:t>
      </w:r>
      <w:r w:rsidR="001E0B0F" w:rsidRPr="009C2CB0">
        <w:rPr>
          <w:b/>
          <w:szCs w:val="28"/>
        </w:rPr>
        <w:t xml:space="preserve"> </w:t>
      </w:r>
      <w:r w:rsidRPr="009C2CB0">
        <w:rPr>
          <w:b/>
          <w:szCs w:val="28"/>
        </w:rPr>
        <w:t xml:space="preserve">Frühlingserwachen </w:t>
      </w:r>
      <w:r w:rsidR="001E0B0F">
        <w:rPr>
          <w:b/>
          <w:szCs w:val="28"/>
        </w:rPr>
        <w:t>gibt</w:t>
      </w:r>
    </w:p>
    <w:p w14:paraId="04C9F3BF" w14:textId="302DD86C" w:rsidR="00886944" w:rsidRPr="00145BD2" w:rsidRDefault="00762AE4" w:rsidP="00FA40A6">
      <w:pPr>
        <w:shd w:val="clear" w:color="auto" w:fill="FFFFFF"/>
        <w:jc w:val="both"/>
        <w:rPr>
          <w:b/>
          <w:sz w:val="22"/>
          <w:szCs w:val="22"/>
        </w:rPr>
      </w:pPr>
      <w:r w:rsidRPr="00F13364">
        <w:rPr>
          <w:b/>
          <w:sz w:val="22"/>
          <w:szCs w:val="22"/>
        </w:rPr>
        <w:t xml:space="preserve">(Wien, am </w:t>
      </w:r>
      <w:r w:rsidR="000134EF">
        <w:rPr>
          <w:b/>
          <w:sz w:val="22"/>
          <w:szCs w:val="22"/>
        </w:rPr>
        <w:t>19</w:t>
      </w:r>
      <w:r w:rsidRPr="00F13364">
        <w:rPr>
          <w:b/>
          <w:sz w:val="22"/>
          <w:szCs w:val="22"/>
        </w:rPr>
        <w:t>.</w:t>
      </w:r>
      <w:r w:rsidR="009C2CB0">
        <w:rPr>
          <w:b/>
          <w:sz w:val="22"/>
          <w:szCs w:val="22"/>
        </w:rPr>
        <w:t>4</w:t>
      </w:r>
      <w:r w:rsidRPr="00F13364">
        <w:rPr>
          <w:b/>
          <w:sz w:val="22"/>
          <w:szCs w:val="22"/>
        </w:rPr>
        <w:t>.201</w:t>
      </w:r>
      <w:r w:rsidR="009C060B">
        <w:rPr>
          <w:b/>
          <w:sz w:val="22"/>
          <w:szCs w:val="22"/>
        </w:rPr>
        <w:t>8</w:t>
      </w:r>
      <w:r w:rsidR="00A27D21" w:rsidRPr="00F13364">
        <w:rPr>
          <w:b/>
          <w:sz w:val="22"/>
          <w:szCs w:val="22"/>
        </w:rPr>
        <w:t xml:space="preserve">) </w:t>
      </w:r>
      <w:r w:rsidR="00721BCA" w:rsidRPr="00F13364">
        <w:rPr>
          <w:b/>
          <w:sz w:val="22"/>
          <w:szCs w:val="22"/>
        </w:rPr>
        <w:t>–</w:t>
      </w:r>
      <w:r w:rsidR="00A544C2" w:rsidRPr="00A60C46">
        <w:rPr>
          <w:b/>
          <w:sz w:val="22"/>
          <w:szCs w:val="22"/>
        </w:rPr>
        <w:t xml:space="preserve"> </w:t>
      </w:r>
      <w:r w:rsidR="00A60C46" w:rsidRPr="00A60C46">
        <w:rPr>
          <w:b/>
          <w:sz w:val="22"/>
          <w:szCs w:val="22"/>
        </w:rPr>
        <w:t>Die Österreichische HNO Gesellschaft warnt vor den Gefahren des Heuschnupfens für die Lebensqualität</w:t>
      </w:r>
      <w:r w:rsidR="00A60C46">
        <w:rPr>
          <w:b/>
          <w:sz w:val="22"/>
          <w:szCs w:val="22"/>
        </w:rPr>
        <w:t>,</w:t>
      </w:r>
      <w:r w:rsidR="00A60C46" w:rsidRPr="00A60C46">
        <w:rPr>
          <w:b/>
          <w:sz w:val="22"/>
          <w:szCs w:val="22"/>
        </w:rPr>
        <w:t xml:space="preserve"> klärt über </w:t>
      </w:r>
      <w:r w:rsidR="00A60C46">
        <w:rPr>
          <w:b/>
          <w:sz w:val="22"/>
          <w:szCs w:val="22"/>
        </w:rPr>
        <w:t xml:space="preserve">gefährliche </w:t>
      </w:r>
      <w:r w:rsidR="00A60C46" w:rsidRPr="00A60C46">
        <w:rPr>
          <w:b/>
          <w:sz w:val="22"/>
          <w:szCs w:val="22"/>
        </w:rPr>
        <w:t>Folgeerkrankungen auf</w:t>
      </w:r>
      <w:r w:rsidR="00A60C46">
        <w:rPr>
          <w:b/>
          <w:sz w:val="22"/>
          <w:szCs w:val="22"/>
        </w:rPr>
        <w:t xml:space="preserve"> und </w:t>
      </w:r>
      <w:r w:rsidR="00A60C46" w:rsidRPr="00A60C46">
        <w:rPr>
          <w:b/>
          <w:sz w:val="22"/>
          <w:szCs w:val="22"/>
        </w:rPr>
        <w:t>weist darauf hin, dass HNO-Ärzte die Differentia</w:t>
      </w:r>
      <w:r w:rsidR="00A60C46">
        <w:rPr>
          <w:b/>
          <w:sz w:val="22"/>
          <w:szCs w:val="22"/>
        </w:rPr>
        <w:t>ldiagnose bei Allergien</w:t>
      </w:r>
      <w:r w:rsidR="002F3CEB">
        <w:rPr>
          <w:b/>
          <w:sz w:val="22"/>
          <w:szCs w:val="22"/>
        </w:rPr>
        <w:t xml:space="preserve"> der Nase</w:t>
      </w:r>
      <w:r w:rsidR="00A60C46">
        <w:rPr>
          <w:b/>
          <w:sz w:val="22"/>
          <w:szCs w:val="22"/>
        </w:rPr>
        <w:t xml:space="preserve"> stellen.</w:t>
      </w:r>
    </w:p>
    <w:p w14:paraId="52988CE6" w14:textId="77777777" w:rsidR="00363F90" w:rsidRDefault="00363F90" w:rsidP="008256CD">
      <w:pPr>
        <w:spacing w:line="276" w:lineRule="auto"/>
        <w:rPr>
          <w:sz w:val="22"/>
          <w:szCs w:val="22"/>
        </w:rPr>
      </w:pPr>
    </w:p>
    <w:p w14:paraId="41623B55" w14:textId="526F44EC" w:rsidR="00A60C46" w:rsidRDefault="00A60C46" w:rsidP="00363F9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Der Frühling gilt als die Allergiesaison schlechthin. Die Natur blüht nach einem langen Winter wieder auf, erste windbestäubende Pflanzen verbreiten </w:t>
      </w:r>
      <w:r w:rsidR="008A05CC">
        <w:rPr>
          <w:sz w:val="22"/>
          <w:szCs w:val="22"/>
        </w:rPr>
        <w:t>i</w:t>
      </w:r>
      <w:r>
        <w:rPr>
          <w:sz w:val="22"/>
          <w:szCs w:val="22"/>
        </w:rPr>
        <w:t xml:space="preserve">hre kleinen, leichten Pollen in hoher Konzentration in der endlich wieder wärmeren Luft. Menschen mit Allergien scheuen diese Jahreszeit mit gutem Grund. Ihr Immunsystem wehrt sich </w:t>
      </w:r>
      <w:r w:rsidR="00240DD5">
        <w:rPr>
          <w:sz w:val="22"/>
          <w:szCs w:val="22"/>
        </w:rPr>
        <w:t xml:space="preserve">massiv und übertrieben </w:t>
      </w:r>
      <w:r>
        <w:rPr>
          <w:sz w:val="22"/>
          <w:szCs w:val="22"/>
        </w:rPr>
        <w:t xml:space="preserve">gegen </w:t>
      </w:r>
      <w:r w:rsidR="00926185">
        <w:rPr>
          <w:sz w:val="22"/>
          <w:szCs w:val="22"/>
        </w:rPr>
        <w:t>fremdes Eiweiß, das</w:t>
      </w:r>
      <w:r w:rsidR="002F3CEB">
        <w:rPr>
          <w:sz w:val="22"/>
          <w:szCs w:val="22"/>
        </w:rPr>
        <w:t xml:space="preserve"> mit den Pollen</w:t>
      </w:r>
      <w:r w:rsidR="00926185">
        <w:rPr>
          <w:sz w:val="22"/>
          <w:szCs w:val="22"/>
        </w:rPr>
        <w:t xml:space="preserve"> in die Nasenschleimhaut eindringt.</w:t>
      </w:r>
      <w:r w:rsidR="00240DD5">
        <w:rPr>
          <w:sz w:val="22"/>
          <w:szCs w:val="22"/>
        </w:rPr>
        <w:t xml:space="preserve"> Es löst Entzündungsreaktionen aus, die in der Fachsprache allergische Rhinitis und </w:t>
      </w:r>
      <w:bookmarkStart w:id="0" w:name="_GoBack"/>
      <w:bookmarkEnd w:id="0"/>
      <w:r w:rsidR="00240DD5">
        <w:rPr>
          <w:sz w:val="22"/>
          <w:szCs w:val="22"/>
        </w:rPr>
        <w:t xml:space="preserve">umgangssprachlich Heuschnupfen genannt werden. </w:t>
      </w:r>
    </w:p>
    <w:p w14:paraId="708AF54E" w14:textId="77777777" w:rsidR="00A60C46" w:rsidRDefault="00A60C46" w:rsidP="00363F90">
      <w:pPr>
        <w:spacing w:line="276" w:lineRule="auto"/>
        <w:rPr>
          <w:sz w:val="22"/>
          <w:szCs w:val="22"/>
        </w:rPr>
      </w:pPr>
    </w:p>
    <w:p w14:paraId="1DF1B1D7" w14:textId="77777777" w:rsidR="00A60C46" w:rsidRDefault="00A60C46" w:rsidP="00A60C46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Lebensqualität </w:t>
      </w:r>
      <w:r w:rsidR="00240DD5">
        <w:rPr>
          <w:b/>
          <w:sz w:val="22"/>
          <w:szCs w:val="22"/>
        </w:rPr>
        <w:t>massiv beeinträchtigt</w:t>
      </w:r>
    </w:p>
    <w:p w14:paraId="5C404C5C" w14:textId="487923D2" w:rsidR="00A60C46" w:rsidRDefault="002F3CEB" w:rsidP="00A60C4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CD0C19">
        <w:rPr>
          <w:sz w:val="22"/>
          <w:szCs w:val="22"/>
        </w:rPr>
        <w:t xml:space="preserve">ie subjektive Beeinträchtigung der Patienten durch </w:t>
      </w:r>
      <w:r>
        <w:rPr>
          <w:sz w:val="22"/>
          <w:szCs w:val="22"/>
        </w:rPr>
        <w:t>diesen</w:t>
      </w:r>
      <w:r w:rsidRPr="00CD0C19">
        <w:rPr>
          <w:sz w:val="22"/>
          <w:szCs w:val="22"/>
        </w:rPr>
        <w:t xml:space="preserve"> „banalen“ Heuschnupfen </w:t>
      </w:r>
      <w:r>
        <w:rPr>
          <w:sz w:val="22"/>
          <w:szCs w:val="22"/>
        </w:rPr>
        <w:t xml:space="preserve">wird oft grob unterschätzt. Das zeigen </w:t>
      </w:r>
      <w:r w:rsidR="00A60C46" w:rsidRPr="00CD0C19">
        <w:rPr>
          <w:sz w:val="22"/>
          <w:szCs w:val="22"/>
        </w:rPr>
        <w:t xml:space="preserve">Studien, </w:t>
      </w:r>
      <w:r w:rsidR="00A60C46">
        <w:rPr>
          <w:sz w:val="22"/>
          <w:szCs w:val="22"/>
        </w:rPr>
        <w:t>di</w:t>
      </w:r>
      <w:r w:rsidR="00926185">
        <w:rPr>
          <w:sz w:val="22"/>
          <w:szCs w:val="22"/>
        </w:rPr>
        <w:t>e</w:t>
      </w:r>
      <w:r w:rsidR="00A60C46" w:rsidRPr="00CD0C19">
        <w:rPr>
          <w:sz w:val="22"/>
          <w:szCs w:val="22"/>
        </w:rPr>
        <w:t xml:space="preserve"> den Einfluss von </w:t>
      </w:r>
      <w:r w:rsidR="00A60C46">
        <w:rPr>
          <w:sz w:val="22"/>
          <w:szCs w:val="22"/>
        </w:rPr>
        <w:t xml:space="preserve">verschiedenen </w:t>
      </w:r>
      <w:r w:rsidR="00A60C46" w:rsidRPr="00CD0C19">
        <w:rPr>
          <w:sz w:val="22"/>
          <w:szCs w:val="22"/>
        </w:rPr>
        <w:t xml:space="preserve">Erkrankungen auf die Lebensqualität untersuchen. So schnitten Allergiker bei diesen Untersuchungen in </w:t>
      </w:r>
      <w:r>
        <w:rPr>
          <w:sz w:val="22"/>
          <w:szCs w:val="22"/>
        </w:rPr>
        <w:t>punkto Lebensqualität</w:t>
      </w:r>
      <w:r w:rsidR="00A60C46" w:rsidRPr="00CD0C19">
        <w:rPr>
          <w:sz w:val="22"/>
          <w:szCs w:val="22"/>
        </w:rPr>
        <w:t xml:space="preserve"> ähnlich schlecht ab wie Patienten mit </w:t>
      </w:r>
      <w:r w:rsidR="00A60C46">
        <w:rPr>
          <w:sz w:val="22"/>
          <w:szCs w:val="22"/>
        </w:rPr>
        <w:t>Krebse</w:t>
      </w:r>
      <w:r w:rsidR="00A60C46" w:rsidRPr="00CD0C19">
        <w:rPr>
          <w:sz w:val="22"/>
          <w:szCs w:val="22"/>
        </w:rPr>
        <w:t xml:space="preserve">rkrankungen. </w:t>
      </w:r>
      <w:r w:rsidR="00240DD5">
        <w:rPr>
          <w:sz w:val="22"/>
          <w:szCs w:val="22"/>
        </w:rPr>
        <w:t>„</w:t>
      </w:r>
      <w:r w:rsidR="00A60C46" w:rsidRPr="00CD0C19">
        <w:rPr>
          <w:sz w:val="22"/>
          <w:szCs w:val="22"/>
        </w:rPr>
        <w:t>Natürlich sind Allergien in den seltensten Fällen wirklich lebensbedrohend, in der Bewältigung des Alltags</w:t>
      </w:r>
      <w:r w:rsidR="0095495E">
        <w:rPr>
          <w:sz w:val="22"/>
          <w:szCs w:val="22"/>
        </w:rPr>
        <w:t xml:space="preserve"> </w:t>
      </w:r>
      <w:r w:rsidR="0095495E" w:rsidRPr="00CD0C19">
        <w:rPr>
          <w:sz w:val="22"/>
          <w:szCs w:val="22"/>
        </w:rPr>
        <w:t>sind Allergiker jedoch tatsächlich ähnlich beeinträchtigt</w:t>
      </w:r>
      <w:r w:rsidR="0095495E">
        <w:rPr>
          <w:sz w:val="22"/>
          <w:szCs w:val="22"/>
        </w:rPr>
        <w:t>.</w:t>
      </w:r>
      <w:r w:rsidR="00A60C46" w:rsidRPr="00CD0C19">
        <w:rPr>
          <w:sz w:val="22"/>
          <w:szCs w:val="22"/>
        </w:rPr>
        <w:t xml:space="preserve"> </w:t>
      </w:r>
      <w:r w:rsidR="0095495E">
        <w:rPr>
          <w:sz w:val="22"/>
          <w:szCs w:val="22"/>
        </w:rPr>
        <w:t>V</w:t>
      </w:r>
      <w:r w:rsidR="00A60C46" w:rsidRPr="00CD0C19">
        <w:rPr>
          <w:sz w:val="22"/>
          <w:szCs w:val="22"/>
        </w:rPr>
        <w:t>on der beruflichen Leistun</w:t>
      </w:r>
      <w:r w:rsidR="00647E57">
        <w:rPr>
          <w:sz w:val="22"/>
          <w:szCs w:val="22"/>
        </w:rPr>
        <w:t>gsfähigkeit bis hin zu Freizeit</w:t>
      </w:r>
      <w:r w:rsidR="0095495E">
        <w:rPr>
          <w:sz w:val="22"/>
          <w:szCs w:val="22"/>
        </w:rPr>
        <w:t xml:space="preserve"> und</w:t>
      </w:r>
      <w:r w:rsidR="00647E57">
        <w:rPr>
          <w:sz w:val="22"/>
          <w:szCs w:val="22"/>
        </w:rPr>
        <w:t xml:space="preserve"> </w:t>
      </w:r>
      <w:r w:rsidR="00A60C46" w:rsidRPr="00CD0C19">
        <w:rPr>
          <w:sz w:val="22"/>
          <w:szCs w:val="22"/>
        </w:rPr>
        <w:t>Sport</w:t>
      </w:r>
      <w:r w:rsidR="0095495E">
        <w:rPr>
          <w:sz w:val="22"/>
          <w:szCs w:val="22"/>
        </w:rPr>
        <w:t xml:space="preserve"> greift die Allergie in alle Lebensbereiche ein. Besonders belastend ist der</w:t>
      </w:r>
      <w:r w:rsidR="0095495E" w:rsidRPr="00CD0C19">
        <w:rPr>
          <w:sz w:val="22"/>
          <w:szCs w:val="22"/>
        </w:rPr>
        <w:t xml:space="preserve"> </w:t>
      </w:r>
      <w:r w:rsidR="0095495E">
        <w:rPr>
          <w:sz w:val="22"/>
          <w:szCs w:val="22"/>
        </w:rPr>
        <w:t xml:space="preserve">Mangel an </w:t>
      </w:r>
      <w:r w:rsidR="0095495E" w:rsidRPr="00CD0C19">
        <w:rPr>
          <w:sz w:val="22"/>
          <w:szCs w:val="22"/>
        </w:rPr>
        <w:t>erholsamen Schlaf</w:t>
      </w:r>
      <w:r w:rsidR="00240DD5">
        <w:rPr>
          <w:sz w:val="22"/>
          <w:szCs w:val="22"/>
        </w:rPr>
        <w:t xml:space="preserve">“, erklärt </w:t>
      </w:r>
      <w:r w:rsidR="00EC7906" w:rsidRPr="002E0DA8">
        <w:rPr>
          <w:sz w:val="22"/>
          <w:szCs w:val="22"/>
        </w:rPr>
        <w:t xml:space="preserve">Univ.-Prof. Dr. Herbert Riechelmann </w:t>
      </w:r>
      <w:r w:rsidR="00EC7906">
        <w:rPr>
          <w:sz w:val="22"/>
          <w:szCs w:val="22"/>
        </w:rPr>
        <w:t xml:space="preserve">von der österreichischen HNO Gesellschaft und </w:t>
      </w:r>
      <w:r w:rsidR="00EC7906" w:rsidRPr="002E0DA8">
        <w:rPr>
          <w:sz w:val="22"/>
          <w:szCs w:val="22"/>
        </w:rPr>
        <w:t>Direktor der Universitätsklinik für HNO-Heilkunde</w:t>
      </w:r>
      <w:r w:rsidR="00EC7906">
        <w:rPr>
          <w:sz w:val="22"/>
          <w:szCs w:val="22"/>
        </w:rPr>
        <w:t xml:space="preserve"> der</w:t>
      </w:r>
      <w:r w:rsidR="00EC7906" w:rsidRPr="002E0DA8">
        <w:rPr>
          <w:sz w:val="22"/>
          <w:szCs w:val="22"/>
        </w:rPr>
        <w:t xml:space="preserve"> Medizinische</w:t>
      </w:r>
      <w:r w:rsidR="00EC7906">
        <w:rPr>
          <w:sz w:val="22"/>
          <w:szCs w:val="22"/>
        </w:rPr>
        <w:t>n</w:t>
      </w:r>
      <w:r w:rsidR="00EC7906" w:rsidRPr="002E0DA8">
        <w:rPr>
          <w:sz w:val="22"/>
          <w:szCs w:val="22"/>
        </w:rPr>
        <w:t xml:space="preserve"> Universität Innsbruck</w:t>
      </w:r>
      <w:r w:rsidR="00E4684B">
        <w:rPr>
          <w:sz w:val="22"/>
          <w:szCs w:val="22"/>
        </w:rPr>
        <w:t>.</w:t>
      </w:r>
      <w:r w:rsidR="00A60C46" w:rsidRPr="00CD0C19">
        <w:rPr>
          <w:sz w:val="22"/>
          <w:szCs w:val="22"/>
        </w:rPr>
        <w:t xml:space="preserve"> </w:t>
      </w:r>
    </w:p>
    <w:p w14:paraId="29BE5BA9" w14:textId="77777777" w:rsidR="00A60C46" w:rsidRDefault="00A60C46" w:rsidP="00A60C46">
      <w:pPr>
        <w:spacing w:line="276" w:lineRule="auto"/>
        <w:rPr>
          <w:sz w:val="22"/>
          <w:szCs w:val="22"/>
        </w:rPr>
      </w:pPr>
    </w:p>
    <w:p w14:paraId="06CF2E00" w14:textId="77777777" w:rsidR="00A60C46" w:rsidRPr="00CD0C19" w:rsidRDefault="00A60C46" w:rsidP="00A60C46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Schulerfolg</w:t>
      </w:r>
      <w:r w:rsidR="00240DD5">
        <w:rPr>
          <w:b/>
          <w:sz w:val="22"/>
          <w:szCs w:val="22"/>
        </w:rPr>
        <w:t xml:space="preserve"> in Gefahr</w:t>
      </w:r>
    </w:p>
    <w:p w14:paraId="5524740A" w14:textId="6A600C93" w:rsidR="00A60C46" w:rsidRDefault="00A60C46" w:rsidP="00A60C46">
      <w:pPr>
        <w:spacing w:line="276" w:lineRule="auto"/>
        <w:rPr>
          <w:sz w:val="22"/>
          <w:szCs w:val="22"/>
        </w:rPr>
      </w:pPr>
      <w:r w:rsidRPr="00CD0C19">
        <w:rPr>
          <w:sz w:val="22"/>
          <w:szCs w:val="22"/>
        </w:rPr>
        <w:t>Wie stark sich Allergien auf die Lebensqualität und weitere Leben</w:t>
      </w:r>
      <w:r w:rsidR="002F3CEB">
        <w:rPr>
          <w:sz w:val="22"/>
          <w:szCs w:val="22"/>
        </w:rPr>
        <w:t>sbereiche</w:t>
      </w:r>
      <w:r w:rsidRPr="00CD0C19">
        <w:rPr>
          <w:sz w:val="22"/>
          <w:szCs w:val="22"/>
        </w:rPr>
        <w:t xml:space="preserve"> auswirken kann</w:t>
      </w:r>
      <w:r w:rsidR="00E4684B">
        <w:rPr>
          <w:sz w:val="22"/>
          <w:szCs w:val="22"/>
        </w:rPr>
        <w:t>,</w:t>
      </w:r>
      <w:r w:rsidRPr="00CD0C19">
        <w:rPr>
          <w:sz w:val="22"/>
          <w:szCs w:val="22"/>
        </w:rPr>
        <w:t xml:space="preserve"> </w:t>
      </w:r>
      <w:r w:rsidR="00647E57">
        <w:rPr>
          <w:sz w:val="22"/>
          <w:szCs w:val="22"/>
        </w:rPr>
        <w:t xml:space="preserve">dokumentiert </w:t>
      </w:r>
      <w:r w:rsidRPr="00CD0C19">
        <w:rPr>
          <w:sz w:val="22"/>
          <w:szCs w:val="22"/>
        </w:rPr>
        <w:t>eine englische Studie bei Schülern. Sie zeig</w:t>
      </w:r>
      <w:r w:rsidR="00647E57">
        <w:rPr>
          <w:sz w:val="22"/>
          <w:szCs w:val="22"/>
        </w:rPr>
        <w:t>t</w:t>
      </w:r>
      <w:r w:rsidRPr="00CD0C19">
        <w:rPr>
          <w:sz w:val="22"/>
          <w:szCs w:val="22"/>
        </w:rPr>
        <w:t xml:space="preserve"> ein signifikant schlechteres Abschneiden von allergischen Schülern bei Schularbeiten während der Allergiesaison im Vergleich zu nicht allergischen Kindern.</w:t>
      </w:r>
    </w:p>
    <w:p w14:paraId="72848CC1" w14:textId="77777777" w:rsidR="00A60C46" w:rsidRDefault="00A60C46" w:rsidP="00A60C46">
      <w:pPr>
        <w:spacing w:line="276" w:lineRule="auto"/>
        <w:rPr>
          <w:sz w:val="22"/>
          <w:szCs w:val="22"/>
        </w:rPr>
      </w:pPr>
    </w:p>
    <w:p w14:paraId="6218C23F" w14:textId="77777777" w:rsidR="00926185" w:rsidRPr="004F07BE" w:rsidRDefault="00240DD5" w:rsidP="00926185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Größte </w:t>
      </w:r>
      <w:r w:rsidR="00926185" w:rsidRPr="00657EDC">
        <w:rPr>
          <w:b/>
          <w:sz w:val="22"/>
          <w:szCs w:val="22"/>
        </w:rPr>
        <w:t>Gefahr</w:t>
      </w:r>
      <w:r>
        <w:rPr>
          <w:b/>
          <w:sz w:val="22"/>
          <w:szCs w:val="22"/>
        </w:rPr>
        <w:t>: der</w:t>
      </w:r>
      <w:r w:rsidR="00926185" w:rsidRPr="00657EDC">
        <w:rPr>
          <w:b/>
          <w:sz w:val="22"/>
          <w:szCs w:val="22"/>
        </w:rPr>
        <w:t xml:space="preserve"> Etagenwechsel</w:t>
      </w:r>
    </w:p>
    <w:p w14:paraId="6AE0C7B8" w14:textId="3ED6A026" w:rsidR="00926185" w:rsidRDefault="002F3CEB" w:rsidP="009261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Den</w:t>
      </w:r>
      <w:r w:rsidRPr="00657EDC">
        <w:rPr>
          <w:sz w:val="22"/>
          <w:szCs w:val="22"/>
        </w:rPr>
        <w:t xml:space="preserve"> </w:t>
      </w:r>
      <w:r w:rsidR="00926185" w:rsidRPr="00657EDC">
        <w:rPr>
          <w:sz w:val="22"/>
          <w:szCs w:val="22"/>
        </w:rPr>
        <w:t>Allergiesymptom</w:t>
      </w:r>
      <w:r>
        <w:rPr>
          <w:sz w:val="22"/>
          <w:szCs w:val="22"/>
        </w:rPr>
        <w:t>en</w:t>
      </w:r>
      <w:r w:rsidR="00926185" w:rsidRPr="00657EDC">
        <w:rPr>
          <w:sz w:val="22"/>
          <w:szCs w:val="22"/>
        </w:rPr>
        <w:t xml:space="preserve"> wie </w:t>
      </w:r>
      <w:r>
        <w:rPr>
          <w:sz w:val="22"/>
          <w:szCs w:val="22"/>
        </w:rPr>
        <w:t>juckende</w:t>
      </w:r>
      <w:r w:rsidRPr="00657EDC">
        <w:rPr>
          <w:sz w:val="22"/>
          <w:szCs w:val="22"/>
        </w:rPr>
        <w:t xml:space="preserve"> </w:t>
      </w:r>
      <w:r w:rsidR="00926185" w:rsidRPr="00657EDC">
        <w:rPr>
          <w:sz w:val="22"/>
          <w:szCs w:val="22"/>
        </w:rPr>
        <w:t>Augen oder rinnende Nase</w:t>
      </w:r>
      <w:r>
        <w:rPr>
          <w:sz w:val="22"/>
          <w:szCs w:val="22"/>
        </w:rPr>
        <w:t xml:space="preserve"> liegt </w:t>
      </w:r>
      <w:r w:rsidR="00926185" w:rsidRPr="00657EDC">
        <w:rPr>
          <w:sz w:val="22"/>
          <w:szCs w:val="22"/>
        </w:rPr>
        <w:t>eine Entzündung</w:t>
      </w:r>
      <w:r>
        <w:rPr>
          <w:sz w:val="22"/>
          <w:szCs w:val="22"/>
        </w:rPr>
        <w:t xml:space="preserve"> zugrunde</w:t>
      </w:r>
      <w:r w:rsidR="00926185" w:rsidRPr="00657EDC">
        <w:rPr>
          <w:sz w:val="22"/>
          <w:szCs w:val="22"/>
        </w:rPr>
        <w:t xml:space="preserve">. Wenn sich diese Entzündungen bis zur Lunge ausbreiten, </w:t>
      </w:r>
      <w:r>
        <w:rPr>
          <w:sz w:val="22"/>
          <w:szCs w:val="22"/>
        </w:rPr>
        <w:t xml:space="preserve">kommt zum </w:t>
      </w:r>
      <w:r w:rsidR="00926185" w:rsidRPr="00657EDC">
        <w:rPr>
          <w:sz w:val="22"/>
          <w:szCs w:val="22"/>
        </w:rPr>
        <w:t>Heuschnupfen Asthma</w:t>
      </w:r>
      <w:r>
        <w:rPr>
          <w:sz w:val="22"/>
          <w:szCs w:val="22"/>
        </w:rPr>
        <w:t xml:space="preserve"> hinzu</w:t>
      </w:r>
      <w:r w:rsidR="00926185" w:rsidRPr="00657EDC">
        <w:rPr>
          <w:sz w:val="22"/>
          <w:szCs w:val="22"/>
        </w:rPr>
        <w:t xml:space="preserve">. Ein wichtiges Ziel der Allergiebehandlung ist </w:t>
      </w:r>
      <w:r w:rsidR="00647E57">
        <w:rPr>
          <w:sz w:val="22"/>
          <w:szCs w:val="22"/>
        </w:rPr>
        <w:t xml:space="preserve">daher </w:t>
      </w:r>
      <w:r w:rsidR="00926185" w:rsidRPr="00657EDC">
        <w:rPr>
          <w:sz w:val="22"/>
          <w:szCs w:val="22"/>
        </w:rPr>
        <w:t>immer</w:t>
      </w:r>
      <w:r w:rsidR="00647E57">
        <w:rPr>
          <w:sz w:val="22"/>
          <w:szCs w:val="22"/>
        </w:rPr>
        <w:t>,</w:t>
      </w:r>
      <w:r w:rsidR="00926185" w:rsidRPr="00657EDC">
        <w:rPr>
          <w:sz w:val="22"/>
          <w:szCs w:val="22"/>
        </w:rPr>
        <w:t xml:space="preserve"> diesen sogenannten Etagenwechsel zu verhindern</w:t>
      </w:r>
      <w:r w:rsidR="00647E57">
        <w:rPr>
          <w:sz w:val="22"/>
          <w:szCs w:val="22"/>
        </w:rPr>
        <w:t>. D</w:t>
      </w:r>
      <w:r w:rsidR="00E4684B">
        <w:rPr>
          <w:sz w:val="22"/>
          <w:szCs w:val="22"/>
        </w:rPr>
        <w:t>ies kann mit Allergie-Immuntherapien (</w:t>
      </w:r>
      <w:r w:rsidR="00E4684B" w:rsidRPr="00E4684B">
        <w:rPr>
          <w:sz w:val="22"/>
          <w:szCs w:val="22"/>
        </w:rPr>
        <w:t>früher Desensibilisierung, Hyposensibilisie</w:t>
      </w:r>
      <w:r w:rsidR="00E4684B">
        <w:rPr>
          <w:sz w:val="22"/>
          <w:szCs w:val="22"/>
        </w:rPr>
        <w:t>rung oder spezifische Immuntherapie genannt) erreicht werden, da sie direkt die immunologische</w:t>
      </w:r>
      <w:r>
        <w:rPr>
          <w:sz w:val="22"/>
          <w:szCs w:val="22"/>
        </w:rPr>
        <w:t>n</w:t>
      </w:r>
      <w:r w:rsidR="00E4684B">
        <w:rPr>
          <w:sz w:val="22"/>
          <w:szCs w:val="22"/>
        </w:rPr>
        <w:t xml:space="preserve"> Ursache</w:t>
      </w:r>
      <w:r>
        <w:rPr>
          <w:sz w:val="22"/>
          <w:szCs w:val="22"/>
        </w:rPr>
        <w:t>n</w:t>
      </w:r>
      <w:r w:rsidR="00E4684B">
        <w:rPr>
          <w:sz w:val="22"/>
          <w:szCs w:val="22"/>
        </w:rPr>
        <w:t xml:space="preserve"> angreifen und so langfristig und nachhaltig wirken. </w:t>
      </w:r>
      <w:r w:rsidR="00FE0397">
        <w:rPr>
          <w:sz w:val="22"/>
          <w:szCs w:val="22"/>
        </w:rPr>
        <w:t>„</w:t>
      </w:r>
      <w:r w:rsidR="00E4684B" w:rsidRPr="00E4684B">
        <w:rPr>
          <w:sz w:val="22"/>
          <w:szCs w:val="22"/>
        </w:rPr>
        <w:t>Leider w</w:t>
      </w:r>
      <w:r w:rsidR="00FE0397">
        <w:rPr>
          <w:sz w:val="22"/>
          <w:szCs w:val="22"/>
        </w:rPr>
        <w:t>e</w:t>
      </w:r>
      <w:r w:rsidR="00E4684B" w:rsidRPr="00E4684B">
        <w:rPr>
          <w:sz w:val="22"/>
          <w:szCs w:val="22"/>
        </w:rPr>
        <w:t>rd</w:t>
      </w:r>
      <w:r w:rsidR="00FE0397">
        <w:rPr>
          <w:sz w:val="22"/>
          <w:szCs w:val="22"/>
        </w:rPr>
        <w:t>en</w:t>
      </w:r>
      <w:r w:rsidR="00E4684B" w:rsidRPr="00E4684B">
        <w:rPr>
          <w:sz w:val="22"/>
          <w:szCs w:val="22"/>
        </w:rPr>
        <w:t xml:space="preserve"> Allergen-Immuntherapie</w:t>
      </w:r>
      <w:r w:rsidR="00FE0397">
        <w:rPr>
          <w:sz w:val="22"/>
          <w:szCs w:val="22"/>
        </w:rPr>
        <w:t>n</w:t>
      </w:r>
      <w:r w:rsidR="00E4684B" w:rsidRPr="00E4684B">
        <w:rPr>
          <w:sz w:val="22"/>
          <w:szCs w:val="22"/>
        </w:rPr>
        <w:t xml:space="preserve"> in Österreich immer noch viel zu selten verordnet.</w:t>
      </w:r>
      <w:r w:rsidR="00E4684B">
        <w:rPr>
          <w:sz w:val="22"/>
          <w:szCs w:val="22"/>
        </w:rPr>
        <w:t xml:space="preserve"> </w:t>
      </w:r>
      <w:r w:rsidR="0095495E">
        <w:rPr>
          <w:sz w:val="22"/>
          <w:szCs w:val="22"/>
        </w:rPr>
        <w:t>V</w:t>
      </w:r>
      <w:r w:rsidR="00647E57">
        <w:rPr>
          <w:sz w:val="22"/>
          <w:szCs w:val="22"/>
        </w:rPr>
        <w:t>on den vielen</w:t>
      </w:r>
      <w:r w:rsidR="00FE0397">
        <w:rPr>
          <w:sz w:val="22"/>
          <w:szCs w:val="22"/>
        </w:rPr>
        <w:t xml:space="preserve"> Patienten, die für diese Therapie</w:t>
      </w:r>
      <w:r w:rsidR="00647E57">
        <w:rPr>
          <w:sz w:val="22"/>
          <w:szCs w:val="22"/>
        </w:rPr>
        <w:t>n</w:t>
      </w:r>
      <w:r w:rsidR="00FE0397">
        <w:rPr>
          <w:sz w:val="22"/>
          <w:szCs w:val="22"/>
        </w:rPr>
        <w:t xml:space="preserve"> in Frage kommen, erhält sie</w:t>
      </w:r>
      <w:r w:rsidR="0095495E">
        <w:rPr>
          <w:sz w:val="22"/>
          <w:szCs w:val="22"/>
        </w:rPr>
        <w:t xml:space="preserve"> nur ein kleiner Teil</w:t>
      </w:r>
      <w:r w:rsidR="00FE0397">
        <w:rPr>
          <w:sz w:val="22"/>
          <w:szCs w:val="22"/>
        </w:rPr>
        <w:t xml:space="preserve">“, betont </w:t>
      </w:r>
      <w:r w:rsidR="00F9169A">
        <w:rPr>
          <w:color w:val="000000"/>
          <w:sz w:val="22"/>
          <w:szCs w:val="22"/>
        </w:rPr>
        <w:t>Ao. Univ.-</w:t>
      </w:r>
      <w:r w:rsidR="00F9169A" w:rsidRPr="000134EF">
        <w:rPr>
          <w:sz w:val="22"/>
          <w:szCs w:val="22"/>
        </w:rPr>
        <w:t>Prof. Dr. Verena Niederberger-Leppin</w:t>
      </w:r>
      <w:r w:rsidR="00EC7906" w:rsidRPr="000134EF">
        <w:rPr>
          <w:sz w:val="22"/>
          <w:szCs w:val="22"/>
        </w:rPr>
        <w:t xml:space="preserve">, </w:t>
      </w:r>
      <w:r w:rsidR="00395497" w:rsidRPr="000134EF">
        <w:rPr>
          <w:sz w:val="22"/>
          <w:szCs w:val="22"/>
        </w:rPr>
        <w:t>Leiterin der ARGE Allergologie der Österreichischen HNO-Gesellschaft</w:t>
      </w:r>
      <w:r w:rsidR="00FE0397">
        <w:rPr>
          <w:sz w:val="22"/>
          <w:szCs w:val="22"/>
        </w:rPr>
        <w:t xml:space="preserve">. </w:t>
      </w:r>
    </w:p>
    <w:p w14:paraId="4C5AE012" w14:textId="77777777" w:rsidR="00E4684B" w:rsidRPr="00657EDC" w:rsidRDefault="00E4684B" w:rsidP="00926185">
      <w:pPr>
        <w:spacing w:line="276" w:lineRule="auto"/>
        <w:rPr>
          <w:sz w:val="22"/>
          <w:szCs w:val="22"/>
        </w:rPr>
      </w:pPr>
    </w:p>
    <w:p w14:paraId="5552E0B0" w14:textId="77777777" w:rsidR="00E4684B" w:rsidRPr="004F07BE" w:rsidRDefault="00E4684B" w:rsidP="00E4684B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Heuschnupfen ernst nehmen</w:t>
      </w:r>
    </w:p>
    <w:p w14:paraId="6782AB15" w14:textId="768253B0" w:rsidR="00926185" w:rsidRDefault="00926185" w:rsidP="00E4684B">
      <w:pPr>
        <w:spacing w:line="276" w:lineRule="auto"/>
        <w:rPr>
          <w:sz w:val="22"/>
          <w:szCs w:val="22"/>
        </w:rPr>
      </w:pPr>
      <w:r w:rsidRPr="00657EDC">
        <w:rPr>
          <w:sz w:val="22"/>
          <w:szCs w:val="22"/>
        </w:rPr>
        <w:t xml:space="preserve">„Viele Patienten </w:t>
      </w:r>
      <w:r w:rsidR="00647E57">
        <w:rPr>
          <w:sz w:val="22"/>
          <w:szCs w:val="22"/>
        </w:rPr>
        <w:t xml:space="preserve">– </w:t>
      </w:r>
      <w:r w:rsidRPr="00657EDC">
        <w:rPr>
          <w:sz w:val="22"/>
          <w:szCs w:val="22"/>
        </w:rPr>
        <w:t xml:space="preserve">und zum Teil auch Ärzte </w:t>
      </w:r>
      <w:r w:rsidR="00647E57">
        <w:rPr>
          <w:sz w:val="22"/>
          <w:szCs w:val="22"/>
        </w:rPr>
        <w:t xml:space="preserve">– </w:t>
      </w:r>
      <w:r w:rsidRPr="00657EDC">
        <w:rPr>
          <w:sz w:val="22"/>
          <w:szCs w:val="22"/>
        </w:rPr>
        <w:t>nehmen allergische Beschwerden nicht ernst genug und meinen, dieser ‚zivilisatorischen Modekrankheit‘ mit Abhärtung und Nichtbeachtung Herr werden zu können“</w:t>
      </w:r>
      <w:r>
        <w:rPr>
          <w:sz w:val="22"/>
          <w:szCs w:val="22"/>
        </w:rPr>
        <w:t xml:space="preserve">, warnt </w:t>
      </w:r>
      <w:r w:rsidRPr="00B342E8">
        <w:rPr>
          <w:sz w:val="22"/>
          <w:szCs w:val="22"/>
        </w:rPr>
        <w:t xml:space="preserve">Doz. Dr. Wolfgang Luxenberger, </w:t>
      </w:r>
      <w:r>
        <w:rPr>
          <w:sz w:val="22"/>
          <w:szCs w:val="22"/>
        </w:rPr>
        <w:lastRenderedPageBreak/>
        <w:t xml:space="preserve">niedergelassener HNO Arzt in Frohnleiten und Fachgruppenobmann der HNO-Ärzte Österreichs, </w:t>
      </w:r>
      <w:r w:rsidRPr="00657EDC">
        <w:rPr>
          <w:sz w:val="22"/>
          <w:szCs w:val="22"/>
        </w:rPr>
        <w:t xml:space="preserve">„Sowohl bei Erwachsenen als auch bei Kindern sollte mit der Einleitung einer entsprechenden Therapie des Heuschnupfens nicht </w:t>
      </w:r>
      <w:r w:rsidR="00647E57">
        <w:rPr>
          <w:sz w:val="22"/>
          <w:szCs w:val="22"/>
        </w:rPr>
        <w:t>zugewartet</w:t>
      </w:r>
      <w:r w:rsidRPr="00657EDC">
        <w:rPr>
          <w:sz w:val="22"/>
          <w:szCs w:val="22"/>
        </w:rPr>
        <w:t xml:space="preserve"> werden. </w:t>
      </w:r>
      <w:r w:rsidR="0032098B">
        <w:rPr>
          <w:sz w:val="22"/>
          <w:szCs w:val="22"/>
        </w:rPr>
        <w:t>Dur</w:t>
      </w:r>
      <w:r w:rsidR="001E0B0F">
        <w:rPr>
          <w:sz w:val="22"/>
          <w:szCs w:val="22"/>
        </w:rPr>
        <w:t>ch</w:t>
      </w:r>
      <w:r w:rsidR="0032098B">
        <w:rPr>
          <w:sz w:val="22"/>
          <w:szCs w:val="22"/>
        </w:rPr>
        <w:t xml:space="preserve"> eine rechtzeitige Behandlung lässt sich</w:t>
      </w:r>
      <w:r w:rsidRPr="00657EDC">
        <w:rPr>
          <w:sz w:val="22"/>
          <w:szCs w:val="22"/>
        </w:rPr>
        <w:t xml:space="preserve"> </w:t>
      </w:r>
      <w:r w:rsidR="00E00E44">
        <w:rPr>
          <w:sz w:val="22"/>
          <w:szCs w:val="22"/>
        </w:rPr>
        <w:t xml:space="preserve">die Lebensqualität der Betroffenen rasch bessern und </w:t>
      </w:r>
      <w:r w:rsidRPr="00657EDC">
        <w:rPr>
          <w:sz w:val="22"/>
          <w:szCs w:val="22"/>
        </w:rPr>
        <w:t xml:space="preserve">der gefürchtete Etagenwechsel </w:t>
      </w:r>
      <w:r w:rsidR="00E00E44">
        <w:rPr>
          <w:sz w:val="22"/>
          <w:szCs w:val="22"/>
        </w:rPr>
        <w:t xml:space="preserve">kann </w:t>
      </w:r>
      <w:r w:rsidRPr="00657EDC">
        <w:rPr>
          <w:sz w:val="22"/>
          <w:szCs w:val="22"/>
        </w:rPr>
        <w:t>in vielen Fällen verhinder</w:t>
      </w:r>
      <w:r w:rsidR="00E00E44">
        <w:rPr>
          <w:sz w:val="22"/>
          <w:szCs w:val="22"/>
        </w:rPr>
        <w:t>t</w:t>
      </w:r>
      <w:r w:rsidRPr="00657EDC">
        <w:rPr>
          <w:sz w:val="22"/>
          <w:szCs w:val="22"/>
        </w:rPr>
        <w:t xml:space="preserve"> oder zumindest verzöger</w:t>
      </w:r>
      <w:r w:rsidR="00E00E44">
        <w:rPr>
          <w:sz w:val="22"/>
          <w:szCs w:val="22"/>
        </w:rPr>
        <w:t>t werden</w:t>
      </w:r>
      <w:r w:rsidRPr="00657EDC">
        <w:rPr>
          <w:sz w:val="22"/>
          <w:szCs w:val="22"/>
        </w:rPr>
        <w:t>“.</w:t>
      </w:r>
    </w:p>
    <w:p w14:paraId="1AEA3B18" w14:textId="77777777" w:rsidR="00926185" w:rsidRDefault="00926185" w:rsidP="00926185">
      <w:pPr>
        <w:spacing w:line="276" w:lineRule="auto"/>
        <w:rPr>
          <w:sz w:val="22"/>
          <w:szCs w:val="22"/>
        </w:rPr>
      </w:pPr>
    </w:p>
    <w:p w14:paraId="26E9C1DD" w14:textId="77777777" w:rsidR="00926185" w:rsidRDefault="00926185" w:rsidP="00926185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657EDC">
        <w:rPr>
          <w:b/>
          <w:sz w:val="22"/>
          <w:szCs w:val="22"/>
        </w:rPr>
        <w:t>Verdacht auf Allergie? Was tun?</w:t>
      </w:r>
    </w:p>
    <w:p w14:paraId="70BF1353" w14:textId="77777777" w:rsidR="00926185" w:rsidRDefault="00926185" w:rsidP="00926185">
      <w:pPr>
        <w:spacing w:line="276" w:lineRule="auto"/>
        <w:rPr>
          <w:sz w:val="22"/>
          <w:szCs w:val="22"/>
        </w:rPr>
      </w:pPr>
      <w:r w:rsidRPr="00657EDC">
        <w:rPr>
          <w:sz w:val="22"/>
          <w:szCs w:val="22"/>
        </w:rPr>
        <w:t>Nicht jeder ha</w:t>
      </w:r>
      <w:r w:rsidR="0032098B">
        <w:rPr>
          <w:sz w:val="22"/>
          <w:szCs w:val="22"/>
        </w:rPr>
        <w:t>t von Kindheit an eine Allergie. S</w:t>
      </w:r>
      <w:r w:rsidRPr="00657EDC">
        <w:rPr>
          <w:sz w:val="22"/>
          <w:szCs w:val="22"/>
        </w:rPr>
        <w:t>o manche</w:t>
      </w:r>
      <w:r w:rsidR="00240DD5">
        <w:rPr>
          <w:sz w:val="22"/>
          <w:szCs w:val="22"/>
        </w:rPr>
        <w:t>r</w:t>
      </w:r>
      <w:r w:rsidRPr="00657EDC">
        <w:rPr>
          <w:sz w:val="22"/>
          <w:szCs w:val="22"/>
        </w:rPr>
        <w:t xml:space="preserve"> entwickelt </w:t>
      </w:r>
      <w:r w:rsidR="0032098B">
        <w:rPr>
          <w:sz w:val="22"/>
          <w:szCs w:val="22"/>
        </w:rPr>
        <w:t>Allergien</w:t>
      </w:r>
      <w:r w:rsidRPr="00657EDC">
        <w:rPr>
          <w:sz w:val="22"/>
          <w:szCs w:val="22"/>
        </w:rPr>
        <w:t xml:space="preserve"> erst im Lauf des Lebens. Wenn ein bisher gesunder Mensch plötzlich eine verstopfte Nase und Niesreiz hat und seine Augen jucken, </w:t>
      </w:r>
      <w:r w:rsidR="0032098B">
        <w:rPr>
          <w:sz w:val="22"/>
          <w:szCs w:val="22"/>
        </w:rPr>
        <w:t xml:space="preserve">empfiehlt </w:t>
      </w:r>
      <w:r w:rsidR="0095495E">
        <w:rPr>
          <w:sz w:val="22"/>
          <w:szCs w:val="22"/>
        </w:rPr>
        <w:t>Luxenberger den</w:t>
      </w:r>
      <w:r w:rsidR="0032098B">
        <w:rPr>
          <w:sz w:val="22"/>
          <w:szCs w:val="22"/>
        </w:rPr>
        <w:t xml:space="preserve"> Weg zum Experten</w:t>
      </w:r>
      <w:r w:rsidR="0095495E">
        <w:rPr>
          <w:sz w:val="22"/>
          <w:szCs w:val="22"/>
        </w:rPr>
        <w:t>:</w:t>
      </w:r>
      <w:r w:rsidRPr="00657EDC">
        <w:rPr>
          <w:sz w:val="22"/>
          <w:szCs w:val="22"/>
        </w:rPr>
        <w:t xml:space="preserve"> </w:t>
      </w:r>
      <w:r w:rsidR="0095495E">
        <w:rPr>
          <w:sz w:val="22"/>
          <w:szCs w:val="22"/>
        </w:rPr>
        <w:t>„</w:t>
      </w:r>
      <w:r w:rsidRPr="00657EDC">
        <w:rPr>
          <w:sz w:val="22"/>
          <w:szCs w:val="22"/>
        </w:rPr>
        <w:t xml:space="preserve">Der HNO-Facharzt hat </w:t>
      </w:r>
      <w:r w:rsidR="0095495E">
        <w:rPr>
          <w:sz w:val="22"/>
          <w:szCs w:val="22"/>
        </w:rPr>
        <w:t xml:space="preserve">alle </w:t>
      </w:r>
      <w:r w:rsidRPr="00657EDC">
        <w:rPr>
          <w:sz w:val="22"/>
          <w:szCs w:val="22"/>
        </w:rPr>
        <w:t>Untersuchungsmöglichkeiten</w:t>
      </w:r>
      <w:r w:rsidR="0095495E">
        <w:rPr>
          <w:sz w:val="22"/>
          <w:szCs w:val="22"/>
        </w:rPr>
        <w:t>, um</w:t>
      </w:r>
      <w:r w:rsidRPr="00657EDC">
        <w:rPr>
          <w:sz w:val="22"/>
          <w:szCs w:val="22"/>
        </w:rPr>
        <w:t xml:space="preserve"> eine umfassende Differentialdiagnose zu erstellen.</w:t>
      </w:r>
      <w:r w:rsidRPr="00926185">
        <w:rPr>
          <w:sz w:val="22"/>
          <w:szCs w:val="22"/>
        </w:rPr>
        <w:t xml:space="preserve"> </w:t>
      </w:r>
      <w:r w:rsidRPr="009C2CB0">
        <w:rPr>
          <w:sz w:val="22"/>
          <w:szCs w:val="22"/>
        </w:rPr>
        <w:t>Schließlich kann nur der HNO-Arzt mittels Endoskopie von Nase, Rachen und Kehlkopf direkt den Ort der Beschwerden einsehen und beurteilen</w:t>
      </w:r>
      <w:r w:rsidR="0095495E">
        <w:rPr>
          <w:sz w:val="22"/>
          <w:szCs w:val="22"/>
        </w:rPr>
        <w:t>“</w:t>
      </w:r>
      <w:r w:rsidRPr="009C2CB0">
        <w:rPr>
          <w:sz w:val="22"/>
          <w:szCs w:val="22"/>
        </w:rPr>
        <w:t>.</w:t>
      </w:r>
    </w:p>
    <w:p w14:paraId="6D554166" w14:textId="77777777" w:rsidR="00926185" w:rsidRDefault="00926185" w:rsidP="00926185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ABAD5C5" w14:textId="77777777" w:rsidR="00926185" w:rsidRDefault="00926185" w:rsidP="00926185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926185">
        <w:rPr>
          <w:b/>
          <w:sz w:val="22"/>
          <w:szCs w:val="22"/>
        </w:rPr>
        <w:t>HNO-Arzt</w:t>
      </w:r>
      <w:r>
        <w:rPr>
          <w:b/>
          <w:sz w:val="22"/>
          <w:szCs w:val="22"/>
        </w:rPr>
        <w:t>:</w:t>
      </w:r>
      <w:r w:rsidRPr="00926185">
        <w:rPr>
          <w:b/>
          <w:sz w:val="22"/>
          <w:szCs w:val="22"/>
        </w:rPr>
        <w:t xml:space="preserve"> Diagnosesteller und Erstbehandler bei allergischer Rhinitis </w:t>
      </w:r>
    </w:p>
    <w:p w14:paraId="6CA7E02C" w14:textId="5B48DC9C" w:rsidR="009C2CB0" w:rsidRDefault="009C2CB0" w:rsidP="009C2CB0">
      <w:pPr>
        <w:spacing w:line="276" w:lineRule="auto"/>
        <w:rPr>
          <w:sz w:val="22"/>
          <w:szCs w:val="22"/>
        </w:rPr>
      </w:pPr>
      <w:r w:rsidRPr="009C2CB0">
        <w:rPr>
          <w:sz w:val="22"/>
          <w:szCs w:val="22"/>
        </w:rPr>
        <w:t xml:space="preserve">Auch wenn bei Allergien oft an andere medizinische Fachrichtungen zuerst gedacht wird, ist häufig der HNO-Arzt Diagnosesteller und Erstbehandler bei allergischer Rhinitis. Die Allergie ist immer eine Möglichkeit bei Patienten mit Nasensymptomen, aber nur durch den HNO-Arzt ist eine Abgrenzung </w:t>
      </w:r>
      <w:r w:rsidR="00B858E0">
        <w:rPr>
          <w:sz w:val="22"/>
          <w:szCs w:val="22"/>
        </w:rPr>
        <w:t>von</w:t>
      </w:r>
      <w:r w:rsidR="00B858E0" w:rsidRPr="009C2CB0">
        <w:rPr>
          <w:sz w:val="22"/>
          <w:szCs w:val="22"/>
        </w:rPr>
        <w:t xml:space="preserve"> </w:t>
      </w:r>
      <w:r w:rsidRPr="009C2CB0">
        <w:rPr>
          <w:sz w:val="22"/>
          <w:szCs w:val="22"/>
        </w:rPr>
        <w:t>andere</w:t>
      </w:r>
      <w:r w:rsidR="00B858E0">
        <w:rPr>
          <w:sz w:val="22"/>
          <w:szCs w:val="22"/>
        </w:rPr>
        <w:t>n</w:t>
      </w:r>
      <w:r w:rsidRPr="009C2CB0">
        <w:rPr>
          <w:sz w:val="22"/>
          <w:szCs w:val="22"/>
        </w:rPr>
        <w:t xml:space="preserve"> Nasenerkrankungen möglich.</w:t>
      </w:r>
      <w:r w:rsidR="00926185">
        <w:rPr>
          <w:sz w:val="22"/>
          <w:szCs w:val="22"/>
        </w:rPr>
        <w:t xml:space="preserve"> </w:t>
      </w:r>
      <w:r w:rsidRPr="009C2CB0">
        <w:rPr>
          <w:sz w:val="22"/>
          <w:szCs w:val="22"/>
        </w:rPr>
        <w:t>Unterschiedlichste Differentialdiagnosen wie Polypen, Nasenscheidewandverkrümmung, chronische Nasennebenhöhlenentzündung, Infektionen und Adenoide (Kinderpolypen) müssen vom Facharzt ausgeschlossen werden.</w:t>
      </w:r>
    </w:p>
    <w:p w14:paraId="7F4FF0B1" w14:textId="77777777" w:rsidR="00363F90" w:rsidRDefault="00363F90" w:rsidP="00363F90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8D1A81E" w14:textId="77777777" w:rsidR="00015C51" w:rsidRDefault="004F07BE" w:rsidP="00015C51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4F07BE">
        <w:rPr>
          <w:b/>
          <w:sz w:val="22"/>
          <w:szCs w:val="22"/>
        </w:rPr>
        <w:t xml:space="preserve">Praktische Tipps zur </w:t>
      </w:r>
      <w:r w:rsidR="00167DBB">
        <w:rPr>
          <w:b/>
          <w:sz w:val="22"/>
          <w:szCs w:val="22"/>
        </w:rPr>
        <w:t>Allergie</w:t>
      </w:r>
    </w:p>
    <w:p w14:paraId="5E2B5D70" w14:textId="77777777" w:rsidR="00363F90" w:rsidRDefault="00B342E8" w:rsidP="00363F90">
      <w:pPr>
        <w:spacing w:line="276" w:lineRule="auto"/>
        <w:rPr>
          <w:sz w:val="22"/>
          <w:szCs w:val="22"/>
        </w:rPr>
      </w:pPr>
      <w:r w:rsidRPr="00B342E8">
        <w:rPr>
          <w:sz w:val="22"/>
          <w:szCs w:val="22"/>
        </w:rPr>
        <w:t>Dr. Luxenberger</w:t>
      </w:r>
      <w:r>
        <w:rPr>
          <w:sz w:val="22"/>
          <w:szCs w:val="22"/>
        </w:rPr>
        <w:t xml:space="preserve"> empfiehlt folge</w:t>
      </w:r>
      <w:r w:rsidR="00F95458">
        <w:rPr>
          <w:sz w:val="22"/>
          <w:szCs w:val="22"/>
        </w:rPr>
        <w:t xml:space="preserve">nde Maßnahmen zur </w:t>
      </w:r>
      <w:r w:rsidR="00657EDC">
        <w:rPr>
          <w:sz w:val="22"/>
          <w:szCs w:val="22"/>
        </w:rPr>
        <w:t xml:space="preserve">Erleichterung </w:t>
      </w:r>
      <w:r w:rsidR="0032098B">
        <w:rPr>
          <w:sz w:val="22"/>
          <w:szCs w:val="22"/>
        </w:rPr>
        <w:t xml:space="preserve">in </w:t>
      </w:r>
      <w:r w:rsidR="00657EDC">
        <w:rPr>
          <w:sz w:val="22"/>
          <w:szCs w:val="22"/>
        </w:rPr>
        <w:t>der Pollensaison</w:t>
      </w:r>
      <w:r>
        <w:rPr>
          <w:sz w:val="22"/>
          <w:szCs w:val="22"/>
        </w:rPr>
        <w:t xml:space="preserve">: </w:t>
      </w:r>
    </w:p>
    <w:p w14:paraId="40AC8A06" w14:textId="154439C5" w:rsidR="00657EDC" w:rsidRPr="00657EDC" w:rsidRDefault="00657EDC" w:rsidP="00657EDC">
      <w:pPr>
        <w:pStyle w:val="Listenabsatz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57EDC">
        <w:rPr>
          <w:sz w:val="22"/>
          <w:szCs w:val="22"/>
        </w:rPr>
        <w:t xml:space="preserve">Um die </w:t>
      </w:r>
      <w:r w:rsidR="0095495E">
        <w:rPr>
          <w:sz w:val="22"/>
          <w:szCs w:val="22"/>
        </w:rPr>
        <w:t>Symptome</w:t>
      </w:r>
      <w:r w:rsidRPr="00657EDC">
        <w:rPr>
          <w:sz w:val="22"/>
          <w:szCs w:val="22"/>
        </w:rPr>
        <w:t xml:space="preserve"> gering zu halten, empfiehlt es sich </w:t>
      </w:r>
      <w:r w:rsidR="00B858E0">
        <w:rPr>
          <w:sz w:val="22"/>
          <w:szCs w:val="22"/>
        </w:rPr>
        <w:t>bei starkem Pollenflug</w:t>
      </w:r>
      <w:r w:rsidRPr="00657EDC">
        <w:rPr>
          <w:sz w:val="22"/>
          <w:szCs w:val="22"/>
        </w:rPr>
        <w:t xml:space="preserve"> den Aufenthalt im Freien möglichst kurz zu halten.</w:t>
      </w:r>
    </w:p>
    <w:p w14:paraId="3637D715" w14:textId="77777777" w:rsidR="00657EDC" w:rsidRPr="00657EDC" w:rsidRDefault="00657EDC" w:rsidP="00657EDC">
      <w:pPr>
        <w:pStyle w:val="Listenabsatz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57EDC">
        <w:rPr>
          <w:sz w:val="22"/>
          <w:szCs w:val="22"/>
        </w:rPr>
        <w:t xml:space="preserve">Pollenschutzgitter vor den Fenstern und Pollenfilter für das Auto erleichtern die Situation in geschlossenen Räumen. </w:t>
      </w:r>
    </w:p>
    <w:p w14:paraId="1742FE5F" w14:textId="77777777" w:rsidR="00657EDC" w:rsidRPr="00657EDC" w:rsidRDefault="00657EDC" w:rsidP="00657EDC">
      <w:pPr>
        <w:pStyle w:val="Listenabsatz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57EDC">
        <w:rPr>
          <w:sz w:val="22"/>
          <w:szCs w:val="22"/>
        </w:rPr>
        <w:t>Nach jedem Aufenthalt im Freien, sollten das Gesicht und die Haar</w:t>
      </w:r>
      <w:r w:rsidR="0032098B">
        <w:rPr>
          <w:sz w:val="22"/>
          <w:szCs w:val="22"/>
        </w:rPr>
        <w:t>e</w:t>
      </w:r>
      <w:r w:rsidRPr="00657EDC">
        <w:rPr>
          <w:sz w:val="22"/>
          <w:szCs w:val="22"/>
        </w:rPr>
        <w:t xml:space="preserve"> gewaschen und die Kleidung gewechselt werden.</w:t>
      </w:r>
    </w:p>
    <w:p w14:paraId="00254FC4" w14:textId="77777777" w:rsidR="0095495E" w:rsidRPr="00657EDC" w:rsidRDefault="0095495E" w:rsidP="0095495E">
      <w:pPr>
        <w:pStyle w:val="Listenabsatz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57EDC">
        <w:rPr>
          <w:sz w:val="22"/>
          <w:szCs w:val="22"/>
        </w:rPr>
        <w:t xml:space="preserve">Ein Allergietagebuch, in dem die Symptome nach Datum festgehalten werden, kann </w:t>
      </w:r>
      <w:r>
        <w:rPr>
          <w:sz w:val="22"/>
          <w:szCs w:val="22"/>
        </w:rPr>
        <w:t>d</w:t>
      </w:r>
      <w:r w:rsidRPr="00657EDC">
        <w:rPr>
          <w:sz w:val="22"/>
          <w:szCs w:val="22"/>
        </w:rPr>
        <w:t>em Arzt dabei helfen, die Allergie zu identifizieren und zu behandeln</w:t>
      </w:r>
      <w:r>
        <w:rPr>
          <w:sz w:val="22"/>
          <w:szCs w:val="22"/>
        </w:rPr>
        <w:t>.</w:t>
      </w:r>
    </w:p>
    <w:p w14:paraId="3271D018" w14:textId="29FA68E1" w:rsidR="00657EDC" w:rsidRPr="00657EDC" w:rsidRDefault="00657EDC" w:rsidP="00657EDC">
      <w:pPr>
        <w:pStyle w:val="Listenabsatz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57EDC">
        <w:rPr>
          <w:sz w:val="22"/>
          <w:szCs w:val="22"/>
        </w:rPr>
        <w:t xml:space="preserve">Das Um und Auf ist aber trotz aller Allergenvermeidung immer eine konkrete Diagnose und eine konsequente Behandlung, die nicht nur Symptome </w:t>
      </w:r>
      <w:r w:rsidR="001E0B0F">
        <w:rPr>
          <w:sz w:val="22"/>
          <w:szCs w:val="22"/>
        </w:rPr>
        <w:t>l</w:t>
      </w:r>
      <w:r w:rsidRPr="00657EDC">
        <w:rPr>
          <w:sz w:val="22"/>
          <w:szCs w:val="22"/>
        </w:rPr>
        <w:t>ind</w:t>
      </w:r>
      <w:r w:rsidR="0095495E">
        <w:rPr>
          <w:sz w:val="22"/>
          <w:szCs w:val="22"/>
        </w:rPr>
        <w:t>ert</w:t>
      </w:r>
      <w:r w:rsidR="00B858E0">
        <w:rPr>
          <w:sz w:val="22"/>
          <w:szCs w:val="22"/>
        </w:rPr>
        <w:t xml:space="preserve"> und die Entzündung der Nasenschleimhaut reduziert,</w:t>
      </w:r>
      <w:r w:rsidRPr="00657EDC">
        <w:rPr>
          <w:sz w:val="22"/>
          <w:szCs w:val="22"/>
        </w:rPr>
        <w:t xml:space="preserve"> sondern auch die Ursachen angeht. </w:t>
      </w:r>
    </w:p>
    <w:p w14:paraId="534903E8" w14:textId="77777777" w:rsidR="00B5673B" w:rsidRDefault="00B5673B" w:rsidP="00F1336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327C5AE" w14:textId="77777777" w:rsidR="00C22536" w:rsidRPr="00F13364" w:rsidRDefault="00C22536" w:rsidP="00F13364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3364">
        <w:rPr>
          <w:rFonts w:eastAsia="Calibri"/>
          <w:b/>
          <w:bCs/>
          <w:sz w:val="22"/>
          <w:szCs w:val="22"/>
          <w:lang w:eastAsia="en-US"/>
        </w:rPr>
        <w:t>Über die Österreichische HNO Gesellschaft</w:t>
      </w:r>
    </w:p>
    <w:p w14:paraId="17D77B5B" w14:textId="77777777" w:rsidR="00C22536" w:rsidRPr="008256CD" w:rsidRDefault="00E53197" w:rsidP="008256CD">
      <w:pPr>
        <w:spacing w:line="276" w:lineRule="auto"/>
        <w:rPr>
          <w:sz w:val="22"/>
          <w:szCs w:val="22"/>
        </w:rPr>
      </w:pPr>
      <w:r w:rsidRPr="008256CD">
        <w:rPr>
          <w:sz w:val="22"/>
          <w:szCs w:val="22"/>
        </w:rPr>
        <w:t>Die Österreichische Gesellschaft für Hals-, Nasen-, Ohrenheilkunde, Kopf- und Halschirurgie bezweckt die Förderung der wissenschaftlichen und praktischen Belange der Hals-, Nasen- und Ohrenheilkunde, Kopf- und Halschirurgie. Ihre Aufgaben sind die Wahrung der Einheit des Fachgebietes, die Zusammenarbeit mit den medizinischen Nachbarfächern und ausländischen Fachgesellschaften, Wahrung der berufs- und standespolitischen Belange, die Pflege und Organisation der Weiter- und Fortbildung auf dem Fachgebiet, sowie die Förderung der fachbezogenen Öffentlichkeits- und Pressearbeit (u.a. mittels Auslobung eines Medienpreises). Die Gesellschaft benennt aus ihren Mitgliedern Prüfer für die Facharztprüfungen der Österreichischen Ärztekammer und der Akademie der Ärzte.</w:t>
      </w:r>
    </w:p>
    <w:p w14:paraId="40A40F0D" w14:textId="77777777" w:rsidR="00C10E3B" w:rsidRPr="00F13364" w:rsidRDefault="00C22536" w:rsidP="00F13364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13364">
        <w:rPr>
          <w:rFonts w:eastAsia="Calibri"/>
          <w:bCs/>
          <w:sz w:val="22"/>
          <w:szCs w:val="22"/>
          <w:lang w:eastAsia="en-US"/>
        </w:rPr>
        <w:t xml:space="preserve">Weitere Informationen finden Sie unter </w:t>
      </w:r>
      <w:hyperlink r:id="rId8" w:history="1">
        <w:r w:rsidRPr="00F13364">
          <w:rPr>
            <w:rStyle w:val="Hyperlink"/>
            <w:rFonts w:eastAsia="Calibri"/>
            <w:bCs/>
            <w:sz w:val="22"/>
            <w:szCs w:val="22"/>
            <w:lang w:eastAsia="en-US"/>
          </w:rPr>
          <w:t>www.hno.at</w:t>
        </w:r>
      </w:hyperlink>
    </w:p>
    <w:p w14:paraId="70E23A04" w14:textId="2473F7E2" w:rsidR="00775CE5" w:rsidRDefault="00EB6BF4" w:rsidP="00775CE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Pressefotos finden Sie unter </w:t>
      </w:r>
      <w:hyperlink r:id="rId9" w:tgtFrame="wp-preview-1461" w:history="1">
        <w:r>
          <w:rPr>
            <w:rStyle w:val="Hyperlink"/>
          </w:rPr>
          <w:t>http://www.publichealth.at/portfolio-items/hno-allergien/</w:t>
        </w:r>
      </w:hyperlink>
    </w:p>
    <w:p w14:paraId="598553EE" w14:textId="77777777" w:rsidR="00EB6BF4" w:rsidRDefault="00EB6BF4" w:rsidP="00775CE5">
      <w:pPr>
        <w:jc w:val="both"/>
        <w:rPr>
          <w:sz w:val="22"/>
          <w:szCs w:val="22"/>
        </w:rPr>
      </w:pPr>
    </w:p>
    <w:p w14:paraId="31D8928E" w14:textId="77777777" w:rsidR="008F7829" w:rsidRPr="00F13364" w:rsidRDefault="008F7829" w:rsidP="00F13364">
      <w:pPr>
        <w:jc w:val="both"/>
        <w:rPr>
          <w:bCs/>
          <w:sz w:val="22"/>
          <w:szCs w:val="22"/>
          <w:u w:val="single"/>
        </w:rPr>
      </w:pPr>
      <w:r w:rsidRPr="00F13364">
        <w:rPr>
          <w:bCs/>
          <w:sz w:val="22"/>
          <w:szCs w:val="22"/>
          <w:u w:val="single"/>
        </w:rPr>
        <w:t>Rückfragehinweis:</w:t>
      </w:r>
    </w:p>
    <w:p w14:paraId="5C7B2907" w14:textId="77777777" w:rsidR="008F7829" w:rsidRPr="00F13364" w:rsidRDefault="008F7829" w:rsidP="00F13364">
      <w:pPr>
        <w:jc w:val="both"/>
        <w:rPr>
          <w:bCs/>
          <w:sz w:val="22"/>
          <w:szCs w:val="22"/>
        </w:rPr>
      </w:pPr>
      <w:r w:rsidRPr="00F13364">
        <w:rPr>
          <w:bCs/>
          <w:sz w:val="22"/>
          <w:szCs w:val="22"/>
        </w:rPr>
        <w:t>Public Health PR</w:t>
      </w:r>
      <w:r w:rsidR="00D557FD" w:rsidRPr="00F13364">
        <w:rPr>
          <w:bCs/>
          <w:sz w:val="22"/>
          <w:szCs w:val="22"/>
        </w:rPr>
        <w:t xml:space="preserve">, </w:t>
      </w:r>
      <w:r w:rsidRPr="00F13364">
        <w:rPr>
          <w:bCs/>
          <w:sz w:val="22"/>
          <w:szCs w:val="22"/>
        </w:rPr>
        <w:t xml:space="preserve">Mag. </w:t>
      </w:r>
      <w:r w:rsidR="00F73DFF" w:rsidRPr="00F13364">
        <w:rPr>
          <w:bCs/>
          <w:sz w:val="22"/>
          <w:szCs w:val="22"/>
        </w:rPr>
        <w:t>Michael Leitner</w:t>
      </w:r>
      <w:r w:rsidRPr="00F13364">
        <w:rPr>
          <w:bCs/>
          <w:sz w:val="22"/>
          <w:szCs w:val="22"/>
        </w:rPr>
        <w:t>, MAS</w:t>
      </w:r>
      <w:r w:rsidR="0095495E">
        <w:rPr>
          <w:bCs/>
          <w:sz w:val="22"/>
          <w:szCs w:val="22"/>
        </w:rPr>
        <w:t xml:space="preserve">; </w:t>
      </w:r>
    </w:p>
    <w:p w14:paraId="7BE1CA68" w14:textId="77777777" w:rsidR="008508A5" w:rsidRDefault="008F7829" w:rsidP="00F13364">
      <w:pPr>
        <w:jc w:val="both"/>
        <w:rPr>
          <w:bCs/>
          <w:sz w:val="22"/>
          <w:szCs w:val="22"/>
          <w:lang w:val="fr-FR"/>
        </w:rPr>
      </w:pPr>
      <w:r w:rsidRPr="00F13364">
        <w:rPr>
          <w:bCs/>
          <w:sz w:val="22"/>
          <w:szCs w:val="22"/>
          <w:lang w:val="fr-FR"/>
        </w:rPr>
        <w:t>Tel.: 01/6020530 9</w:t>
      </w:r>
      <w:r w:rsidR="00C10E3B" w:rsidRPr="00F13364">
        <w:rPr>
          <w:bCs/>
          <w:sz w:val="22"/>
          <w:szCs w:val="22"/>
          <w:lang w:val="fr-FR"/>
        </w:rPr>
        <w:t>2</w:t>
      </w:r>
      <w:r w:rsidR="00D557FD" w:rsidRPr="00F13364">
        <w:rPr>
          <w:bCs/>
          <w:sz w:val="22"/>
          <w:szCs w:val="22"/>
          <w:lang w:val="fr-FR"/>
        </w:rPr>
        <w:t xml:space="preserve">, </w:t>
      </w:r>
      <w:r w:rsidRPr="00F13364">
        <w:rPr>
          <w:bCs/>
          <w:sz w:val="22"/>
          <w:szCs w:val="22"/>
          <w:lang w:val="fr-FR"/>
        </w:rPr>
        <w:t xml:space="preserve">Mail: </w:t>
      </w:r>
      <w:hyperlink r:id="rId10" w:history="1">
        <w:r w:rsidR="0095495E" w:rsidRPr="00825475">
          <w:rPr>
            <w:rStyle w:val="Hyperlink"/>
            <w:bCs/>
            <w:sz w:val="22"/>
            <w:szCs w:val="22"/>
            <w:lang w:val="fr-FR"/>
          </w:rPr>
          <w:t>michael.leitner@publichealth.at</w:t>
        </w:r>
      </w:hyperlink>
    </w:p>
    <w:sectPr w:rsidR="008508A5" w:rsidSect="009C6E81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0F71" w14:textId="77777777" w:rsidR="00CE3EB8" w:rsidRDefault="00CE3EB8">
      <w:r>
        <w:separator/>
      </w:r>
    </w:p>
  </w:endnote>
  <w:endnote w:type="continuationSeparator" w:id="0">
    <w:p w14:paraId="5455D978" w14:textId="77777777" w:rsidR="00CE3EB8" w:rsidRDefault="00C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Caspari T">
    <w:altName w:val="DTL Caspari 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0FF1" w14:textId="77777777" w:rsidR="00CE3EB8" w:rsidRDefault="00CE3EB8">
      <w:r>
        <w:separator/>
      </w:r>
    </w:p>
  </w:footnote>
  <w:footnote w:type="continuationSeparator" w:id="0">
    <w:p w14:paraId="271465C9" w14:textId="77777777" w:rsidR="00CE3EB8" w:rsidRDefault="00CE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E21"/>
    <w:multiLevelType w:val="multilevel"/>
    <w:tmpl w:val="569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35C2B"/>
    <w:multiLevelType w:val="hybridMultilevel"/>
    <w:tmpl w:val="D584DC5C"/>
    <w:lvl w:ilvl="0" w:tplc="3768094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1C1"/>
    <w:multiLevelType w:val="hybridMultilevel"/>
    <w:tmpl w:val="37F03B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D7A"/>
    <w:multiLevelType w:val="multilevel"/>
    <w:tmpl w:val="6AD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94968"/>
    <w:multiLevelType w:val="hybridMultilevel"/>
    <w:tmpl w:val="634E2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1B51"/>
    <w:multiLevelType w:val="hybridMultilevel"/>
    <w:tmpl w:val="CD0A6C6A"/>
    <w:lvl w:ilvl="0" w:tplc="305E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0824"/>
    <w:multiLevelType w:val="hybridMultilevel"/>
    <w:tmpl w:val="0D98FEB2"/>
    <w:lvl w:ilvl="0" w:tplc="97A65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A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A7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EA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0A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E7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66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46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22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0703571"/>
    <w:multiLevelType w:val="hybridMultilevel"/>
    <w:tmpl w:val="BF0A7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7AA0"/>
    <w:multiLevelType w:val="multilevel"/>
    <w:tmpl w:val="788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F6"/>
    <w:rsid w:val="0000239A"/>
    <w:rsid w:val="000035BB"/>
    <w:rsid w:val="00005D0C"/>
    <w:rsid w:val="00007537"/>
    <w:rsid w:val="000134EF"/>
    <w:rsid w:val="00013761"/>
    <w:rsid w:val="00015C51"/>
    <w:rsid w:val="000167BE"/>
    <w:rsid w:val="0003790B"/>
    <w:rsid w:val="00037F9E"/>
    <w:rsid w:val="0004188A"/>
    <w:rsid w:val="000434AE"/>
    <w:rsid w:val="000465AF"/>
    <w:rsid w:val="00046688"/>
    <w:rsid w:val="00046874"/>
    <w:rsid w:val="00054058"/>
    <w:rsid w:val="00063AEF"/>
    <w:rsid w:val="00071713"/>
    <w:rsid w:val="00075346"/>
    <w:rsid w:val="000775C9"/>
    <w:rsid w:val="00080E78"/>
    <w:rsid w:val="00086102"/>
    <w:rsid w:val="000925EA"/>
    <w:rsid w:val="00093E21"/>
    <w:rsid w:val="00095A12"/>
    <w:rsid w:val="0009704F"/>
    <w:rsid w:val="000A50F5"/>
    <w:rsid w:val="000B31A5"/>
    <w:rsid w:val="000B398C"/>
    <w:rsid w:val="000C1A8A"/>
    <w:rsid w:val="000C625A"/>
    <w:rsid w:val="000D122C"/>
    <w:rsid w:val="000D1445"/>
    <w:rsid w:val="000D2380"/>
    <w:rsid w:val="000D6FCC"/>
    <w:rsid w:val="000E2007"/>
    <w:rsid w:val="000E3141"/>
    <w:rsid w:val="000E51F3"/>
    <w:rsid w:val="000E63C8"/>
    <w:rsid w:val="000F7A74"/>
    <w:rsid w:val="001031D3"/>
    <w:rsid w:val="00104567"/>
    <w:rsid w:val="00113B99"/>
    <w:rsid w:val="001144F2"/>
    <w:rsid w:val="0011466A"/>
    <w:rsid w:val="00116D09"/>
    <w:rsid w:val="0012018A"/>
    <w:rsid w:val="00133312"/>
    <w:rsid w:val="00133756"/>
    <w:rsid w:val="001337B9"/>
    <w:rsid w:val="00137D30"/>
    <w:rsid w:val="00143CAE"/>
    <w:rsid w:val="001442A7"/>
    <w:rsid w:val="00144C52"/>
    <w:rsid w:val="001458B4"/>
    <w:rsid w:val="00145BD2"/>
    <w:rsid w:val="00145E34"/>
    <w:rsid w:val="00152082"/>
    <w:rsid w:val="00153FD3"/>
    <w:rsid w:val="00155464"/>
    <w:rsid w:val="001613EB"/>
    <w:rsid w:val="00162759"/>
    <w:rsid w:val="00165D18"/>
    <w:rsid w:val="00167DBB"/>
    <w:rsid w:val="00177021"/>
    <w:rsid w:val="00185794"/>
    <w:rsid w:val="00185B10"/>
    <w:rsid w:val="0019047C"/>
    <w:rsid w:val="00193029"/>
    <w:rsid w:val="001A4ECE"/>
    <w:rsid w:val="001A74E6"/>
    <w:rsid w:val="001A7C4C"/>
    <w:rsid w:val="001B53B3"/>
    <w:rsid w:val="001C1826"/>
    <w:rsid w:val="001C4A75"/>
    <w:rsid w:val="001D7600"/>
    <w:rsid w:val="001E0B0F"/>
    <w:rsid w:val="001E44EA"/>
    <w:rsid w:val="001F17DD"/>
    <w:rsid w:val="001F2655"/>
    <w:rsid w:val="00207C2D"/>
    <w:rsid w:val="00213A0C"/>
    <w:rsid w:val="0021522C"/>
    <w:rsid w:val="00215689"/>
    <w:rsid w:val="00220187"/>
    <w:rsid w:val="00224668"/>
    <w:rsid w:val="00226120"/>
    <w:rsid w:val="002308A1"/>
    <w:rsid w:val="00240DD5"/>
    <w:rsid w:val="00244E4D"/>
    <w:rsid w:val="00246D9D"/>
    <w:rsid w:val="00251D37"/>
    <w:rsid w:val="002610A8"/>
    <w:rsid w:val="002674C9"/>
    <w:rsid w:val="00271606"/>
    <w:rsid w:val="00273128"/>
    <w:rsid w:val="002760CD"/>
    <w:rsid w:val="002842DA"/>
    <w:rsid w:val="002915CE"/>
    <w:rsid w:val="00295483"/>
    <w:rsid w:val="0029637B"/>
    <w:rsid w:val="002A08ED"/>
    <w:rsid w:val="002A5D02"/>
    <w:rsid w:val="002A7DA6"/>
    <w:rsid w:val="002B1961"/>
    <w:rsid w:val="002B34A9"/>
    <w:rsid w:val="002B6A0C"/>
    <w:rsid w:val="002C18CE"/>
    <w:rsid w:val="002C3AB7"/>
    <w:rsid w:val="002C4670"/>
    <w:rsid w:val="002C5059"/>
    <w:rsid w:val="002C5914"/>
    <w:rsid w:val="002D4051"/>
    <w:rsid w:val="002E0FA1"/>
    <w:rsid w:val="002E5A9D"/>
    <w:rsid w:val="002E6D13"/>
    <w:rsid w:val="002E7AFB"/>
    <w:rsid w:val="002F3CEB"/>
    <w:rsid w:val="002F735A"/>
    <w:rsid w:val="0030324D"/>
    <w:rsid w:val="00303AC6"/>
    <w:rsid w:val="00305ABC"/>
    <w:rsid w:val="00305E5C"/>
    <w:rsid w:val="0031003C"/>
    <w:rsid w:val="0031117C"/>
    <w:rsid w:val="00311FAC"/>
    <w:rsid w:val="00312183"/>
    <w:rsid w:val="00316736"/>
    <w:rsid w:val="00316A6E"/>
    <w:rsid w:val="00317554"/>
    <w:rsid w:val="0032098B"/>
    <w:rsid w:val="00331099"/>
    <w:rsid w:val="00334A37"/>
    <w:rsid w:val="00335200"/>
    <w:rsid w:val="00335DB0"/>
    <w:rsid w:val="003475A4"/>
    <w:rsid w:val="00350E5A"/>
    <w:rsid w:val="00353A6F"/>
    <w:rsid w:val="00355C65"/>
    <w:rsid w:val="003606E5"/>
    <w:rsid w:val="00361B85"/>
    <w:rsid w:val="00363F90"/>
    <w:rsid w:val="00383FE9"/>
    <w:rsid w:val="00385F2A"/>
    <w:rsid w:val="00395497"/>
    <w:rsid w:val="003A2A85"/>
    <w:rsid w:val="003A5EF5"/>
    <w:rsid w:val="003A6410"/>
    <w:rsid w:val="003B008D"/>
    <w:rsid w:val="003B0BE9"/>
    <w:rsid w:val="003B10C7"/>
    <w:rsid w:val="003B1FB6"/>
    <w:rsid w:val="003C16D2"/>
    <w:rsid w:val="003C1C62"/>
    <w:rsid w:val="003C3EF6"/>
    <w:rsid w:val="003D0DE0"/>
    <w:rsid w:val="003D3429"/>
    <w:rsid w:val="003D52D8"/>
    <w:rsid w:val="003D5A94"/>
    <w:rsid w:val="003D6587"/>
    <w:rsid w:val="003E21E6"/>
    <w:rsid w:val="003F6E81"/>
    <w:rsid w:val="00401892"/>
    <w:rsid w:val="004113E1"/>
    <w:rsid w:val="00412BBC"/>
    <w:rsid w:val="00421B70"/>
    <w:rsid w:val="00421E67"/>
    <w:rsid w:val="004266C3"/>
    <w:rsid w:val="004274AB"/>
    <w:rsid w:val="00432408"/>
    <w:rsid w:val="00436657"/>
    <w:rsid w:val="0043687E"/>
    <w:rsid w:val="004434F7"/>
    <w:rsid w:val="00452AF2"/>
    <w:rsid w:val="004536CB"/>
    <w:rsid w:val="004579CB"/>
    <w:rsid w:val="0046760E"/>
    <w:rsid w:val="004A135A"/>
    <w:rsid w:val="004A68BB"/>
    <w:rsid w:val="004B2292"/>
    <w:rsid w:val="004B4B7A"/>
    <w:rsid w:val="004B4ED5"/>
    <w:rsid w:val="004C04F2"/>
    <w:rsid w:val="004C153C"/>
    <w:rsid w:val="004C39BD"/>
    <w:rsid w:val="004C562C"/>
    <w:rsid w:val="004D6697"/>
    <w:rsid w:val="004E2A0F"/>
    <w:rsid w:val="004E62DF"/>
    <w:rsid w:val="004F07BE"/>
    <w:rsid w:val="004F282F"/>
    <w:rsid w:val="004F2C00"/>
    <w:rsid w:val="00501FBB"/>
    <w:rsid w:val="00502977"/>
    <w:rsid w:val="00505CB0"/>
    <w:rsid w:val="00510EE4"/>
    <w:rsid w:val="00511444"/>
    <w:rsid w:val="005223E0"/>
    <w:rsid w:val="00530255"/>
    <w:rsid w:val="005525D1"/>
    <w:rsid w:val="00555AD5"/>
    <w:rsid w:val="005602D1"/>
    <w:rsid w:val="00564926"/>
    <w:rsid w:val="00564AD8"/>
    <w:rsid w:val="0057123A"/>
    <w:rsid w:val="00581B19"/>
    <w:rsid w:val="00582330"/>
    <w:rsid w:val="005844FB"/>
    <w:rsid w:val="00592242"/>
    <w:rsid w:val="00592FF3"/>
    <w:rsid w:val="005943F1"/>
    <w:rsid w:val="00595D18"/>
    <w:rsid w:val="005A2F82"/>
    <w:rsid w:val="005A5C68"/>
    <w:rsid w:val="005A6177"/>
    <w:rsid w:val="005B2C89"/>
    <w:rsid w:val="005B3E46"/>
    <w:rsid w:val="005C17A0"/>
    <w:rsid w:val="005C3329"/>
    <w:rsid w:val="005C5692"/>
    <w:rsid w:val="005C69FB"/>
    <w:rsid w:val="005D50E6"/>
    <w:rsid w:val="005E05AC"/>
    <w:rsid w:val="005E1C88"/>
    <w:rsid w:val="005E3A26"/>
    <w:rsid w:val="005E3EC9"/>
    <w:rsid w:val="005E5206"/>
    <w:rsid w:val="005E53AA"/>
    <w:rsid w:val="005F1ADA"/>
    <w:rsid w:val="005F3FEE"/>
    <w:rsid w:val="00602C9F"/>
    <w:rsid w:val="00605013"/>
    <w:rsid w:val="00607621"/>
    <w:rsid w:val="0061260B"/>
    <w:rsid w:val="00617330"/>
    <w:rsid w:val="00620325"/>
    <w:rsid w:val="00626961"/>
    <w:rsid w:val="00627B50"/>
    <w:rsid w:val="006336DB"/>
    <w:rsid w:val="0063742A"/>
    <w:rsid w:val="00637E99"/>
    <w:rsid w:val="006403FC"/>
    <w:rsid w:val="00646425"/>
    <w:rsid w:val="00647E57"/>
    <w:rsid w:val="0065232F"/>
    <w:rsid w:val="0065511E"/>
    <w:rsid w:val="00657EDC"/>
    <w:rsid w:val="0066145F"/>
    <w:rsid w:val="0066177E"/>
    <w:rsid w:val="00665C87"/>
    <w:rsid w:val="00667807"/>
    <w:rsid w:val="00672617"/>
    <w:rsid w:val="00675914"/>
    <w:rsid w:val="006773C7"/>
    <w:rsid w:val="0068021A"/>
    <w:rsid w:val="0069102E"/>
    <w:rsid w:val="00691B21"/>
    <w:rsid w:val="00693606"/>
    <w:rsid w:val="00694AC3"/>
    <w:rsid w:val="00696759"/>
    <w:rsid w:val="006967E2"/>
    <w:rsid w:val="006B08AA"/>
    <w:rsid w:val="006B0BFF"/>
    <w:rsid w:val="006C166B"/>
    <w:rsid w:val="006D13BF"/>
    <w:rsid w:val="006D1734"/>
    <w:rsid w:val="006D3AA7"/>
    <w:rsid w:val="006D6E93"/>
    <w:rsid w:val="006D7D12"/>
    <w:rsid w:val="006E058E"/>
    <w:rsid w:val="006E094F"/>
    <w:rsid w:val="006E2373"/>
    <w:rsid w:val="006E7EE7"/>
    <w:rsid w:val="006F09D4"/>
    <w:rsid w:val="006F3028"/>
    <w:rsid w:val="00703490"/>
    <w:rsid w:val="0070513B"/>
    <w:rsid w:val="0071159B"/>
    <w:rsid w:val="00721176"/>
    <w:rsid w:val="00721BCA"/>
    <w:rsid w:val="0072521E"/>
    <w:rsid w:val="0073457C"/>
    <w:rsid w:val="0073485F"/>
    <w:rsid w:val="0073617B"/>
    <w:rsid w:val="00736467"/>
    <w:rsid w:val="007417BF"/>
    <w:rsid w:val="00742381"/>
    <w:rsid w:val="0075150F"/>
    <w:rsid w:val="007628BF"/>
    <w:rsid w:val="00762AE4"/>
    <w:rsid w:val="007710EB"/>
    <w:rsid w:val="00771F56"/>
    <w:rsid w:val="00775CE5"/>
    <w:rsid w:val="007932D1"/>
    <w:rsid w:val="00793344"/>
    <w:rsid w:val="00795529"/>
    <w:rsid w:val="00796592"/>
    <w:rsid w:val="007A177C"/>
    <w:rsid w:val="007A6C86"/>
    <w:rsid w:val="007B0E97"/>
    <w:rsid w:val="007C7977"/>
    <w:rsid w:val="007D18B5"/>
    <w:rsid w:val="007D5C6C"/>
    <w:rsid w:val="007D67E2"/>
    <w:rsid w:val="007E2542"/>
    <w:rsid w:val="007E306D"/>
    <w:rsid w:val="0080463C"/>
    <w:rsid w:val="00810171"/>
    <w:rsid w:val="00810C67"/>
    <w:rsid w:val="00813F6C"/>
    <w:rsid w:val="00821C6A"/>
    <w:rsid w:val="00822B07"/>
    <w:rsid w:val="008256CD"/>
    <w:rsid w:val="00827549"/>
    <w:rsid w:val="0083563D"/>
    <w:rsid w:val="008418AE"/>
    <w:rsid w:val="00843335"/>
    <w:rsid w:val="00845A3D"/>
    <w:rsid w:val="008508A5"/>
    <w:rsid w:val="0085439F"/>
    <w:rsid w:val="00857CBA"/>
    <w:rsid w:val="00860B0E"/>
    <w:rsid w:val="00860B2D"/>
    <w:rsid w:val="00872FF8"/>
    <w:rsid w:val="0087361C"/>
    <w:rsid w:val="00877199"/>
    <w:rsid w:val="00886944"/>
    <w:rsid w:val="008916F6"/>
    <w:rsid w:val="00892C63"/>
    <w:rsid w:val="00895476"/>
    <w:rsid w:val="008A029C"/>
    <w:rsid w:val="008A05CC"/>
    <w:rsid w:val="008A1720"/>
    <w:rsid w:val="008A1D55"/>
    <w:rsid w:val="008B08BE"/>
    <w:rsid w:val="008B1C43"/>
    <w:rsid w:val="008C29F8"/>
    <w:rsid w:val="008C40B5"/>
    <w:rsid w:val="008D1F8A"/>
    <w:rsid w:val="008D527B"/>
    <w:rsid w:val="008E0656"/>
    <w:rsid w:val="008E08F3"/>
    <w:rsid w:val="008E6253"/>
    <w:rsid w:val="008F40DD"/>
    <w:rsid w:val="008F6D58"/>
    <w:rsid w:val="008F7829"/>
    <w:rsid w:val="00901623"/>
    <w:rsid w:val="00901CA5"/>
    <w:rsid w:val="00904317"/>
    <w:rsid w:val="00904FBA"/>
    <w:rsid w:val="0090734D"/>
    <w:rsid w:val="00917189"/>
    <w:rsid w:val="0092180E"/>
    <w:rsid w:val="00926185"/>
    <w:rsid w:val="00930A89"/>
    <w:rsid w:val="00931F68"/>
    <w:rsid w:val="009323E5"/>
    <w:rsid w:val="009339DD"/>
    <w:rsid w:val="0093604F"/>
    <w:rsid w:val="00940514"/>
    <w:rsid w:val="009420C0"/>
    <w:rsid w:val="00944E70"/>
    <w:rsid w:val="00950B69"/>
    <w:rsid w:val="00951203"/>
    <w:rsid w:val="009529F6"/>
    <w:rsid w:val="0095495E"/>
    <w:rsid w:val="00955868"/>
    <w:rsid w:val="00955A21"/>
    <w:rsid w:val="00961EA7"/>
    <w:rsid w:val="00962530"/>
    <w:rsid w:val="00966213"/>
    <w:rsid w:val="0097259B"/>
    <w:rsid w:val="00973400"/>
    <w:rsid w:val="009810FA"/>
    <w:rsid w:val="00984330"/>
    <w:rsid w:val="009906F6"/>
    <w:rsid w:val="0099197E"/>
    <w:rsid w:val="00991CCA"/>
    <w:rsid w:val="00992443"/>
    <w:rsid w:val="00996067"/>
    <w:rsid w:val="00996A96"/>
    <w:rsid w:val="00997A53"/>
    <w:rsid w:val="00997DC7"/>
    <w:rsid w:val="009A0532"/>
    <w:rsid w:val="009A0DAD"/>
    <w:rsid w:val="009A6CE2"/>
    <w:rsid w:val="009C060B"/>
    <w:rsid w:val="009C14B8"/>
    <w:rsid w:val="009C1541"/>
    <w:rsid w:val="009C2CB0"/>
    <w:rsid w:val="009C4DC6"/>
    <w:rsid w:val="009C6E81"/>
    <w:rsid w:val="009D1B9C"/>
    <w:rsid w:val="009D7E13"/>
    <w:rsid w:val="009E0883"/>
    <w:rsid w:val="009F0668"/>
    <w:rsid w:val="009F0732"/>
    <w:rsid w:val="009F6B7E"/>
    <w:rsid w:val="009F6E9A"/>
    <w:rsid w:val="00A05511"/>
    <w:rsid w:val="00A125AB"/>
    <w:rsid w:val="00A17870"/>
    <w:rsid w:val="00A213E8"/>
    <w:rsid w:val="00A220B2"/>
    <w:rsid w:val="00A22404"/>
    <w:rsid w:val="00A22AB5"/>
    <w:rsid w:val="00A2462C"/>
    <w:rsid w:val="00A25EDA"/>
    <w:rsid w:val="00A27D21"/>
    <w:rsid w:val="00A30D8E"/>
    <w:rsid w:val="00A311D6"/>
    <w:rsid w:val="00A31E28"/>
    <w:rsid w:val="00A43259"/>
    <w:rsid w:val="00A43E74"/>
    <w:rsid w:val="00A45EB1"/>
    <w:rsid w:val="00A46478"/>
    <w:rsid w:val="00A536F3"/>
    <w:rsid w:val="00A544C2"/>
    <w:rsid w:val="00A546C8"/>
    <w:rsid w:val="00A566D8"/>
    <w:rsid w:val="00A57178"/>
    <w:rsid w:val="00A60C46"/>
    <w:rsid w:val="00A71887"/>
    <w:rsid w:val="00A82ADB"/>
    <w:rsid w:val="00A87EFE"/>
    <w:rsid w:val="00A90147"/>
    <w:rsid w:val="00A947D2"/>
    <w:rsid w:val="00A96518"/>
    <w:rsid w:val="00AA78F0"/>
    <w:rsid w:val="00AB5A8F"/>
    <w:rsid w:val="00AC48EC"/>
    <w:rsid w:val="00AC5BF3"/>
    <w:rsid w:val="00AE7054"/>
    <w:rsid w:val="00AF7751"/>
    <w:rsid w:val="00AF7BF7"/>
    <w:rsid w:val="00B0112F"/>
    <w:rsid w:val="00B154F3"/>
    <w:rsid w:val="00B20A24"/>
    <w:rsid w:val="00B231E3"/>
    <w:rsid w:val="00B231FC"/>
    <w:rsid w:val="00B239D9"/>
    <w:rsid w:val="00B23F74"/>
    <w:rsid w:val="00B26254"/>
    <w:rsid w:val="00B26882"/>
    <w:rsid w:val="00B27A67"/>
    <w:rsid w:val="00B27F0C"/>
    <w:rsid w:val="00B342E8"/>
    <w:rsid w:val="00B40F76"/>
    <w:rsid w:val="00B43309"/>
    <w:rsid w:val="00B5129D"/>
    <w:rsid w:val="00B52881"/>
    <w:rsid w:val="00B54017"/>
    <w:rsid w:val="00B5673B"/>
    <w:rsid w:val="00B6112F"/>
    <w:rsid w:val="00B666EE"/>
    <w:rsid w:val="00B73A29"/>
    <w:rsid w:val="00B740F3"/>
    <w:rsid w:val="00B8498F"/>
    <w:rsid w:val="00B858E0"/>
    <w:rsid w:val="00B913C3"/>
    <w:rsid w:val="00B939C6"/>
    <w:rsid w:val="00B94619"/>
    <w:rsid w:val="00BA0080"/>
    <w:rsid w:val="00BB1CA0"/>
    <w:rsid w:val="00BB248B"/>
    <w:rsid w:val="00BB4A26"/>
    <w:rsid w:val="00BB538C"/>
    <w:rsid w:val="00BB53BD"/>
    <w:rsid w:val="00BB68DB"/>
    <w:rsid w:val="00BB7743"/>
    <w:rsid w:val="00BC4816"/>
    <w:rsid w:val="00BD18DF"/>
    <w:rsid w:val="00BD3437"/>
    <w:rsid w:val="00BE0BBC"/>
    <w:rsid w:val="00BF0606"/>
    <w:rsid w:val="00BF13CE"/>
    <w:rsid w:val="00BF7AB5"/>
    <w:rsid w:val="00C01108"/>
    <w:rsid w:val="00C053BA"/>
    <w:rsid w:val="00C10E3B"/>
    <w:rsid w:val="00C10F76"/>
    <w:rsid w:val="00C1380F"/>
    <w:rsid w:val="00C22536"/>
    <w:rsid w:val="00C23C28"/>
    <w:rsid w:val="00C259C2"/>
    <w:rsid w:val="00C3078E"/>
    <w:rsid w:val="00C32BCD"/>
    <w:rsid w:val="00C33050"/>
    <w:rsid w:val="00C33FC9"/>
    <w:rsid w:val="00C40397"/>
    <w:rsid w:val="00C46C60"/>
    <w:rsid w:val="00C50DB6"/>
    <w:rsid w:val="00C510A0"/>
    <w:rsid w:val="00C54834"/>
    <w:rsid w:val="00C57D68"/>
    <w:rsid w:val="00C71001"/>
    <w:rsid w:val="00C720AB"/>
    <w:rsid w:val="00C757B2"/>
    <w:rsid w:val="00C763EE"/>
    <w:rsid w:val="00C80405"/>
    <w:rsid w:val="00C8551C"/>
    <w:rsid w:val="00C879FA"/>
    <w:rsid w:val="00C87B67"/>
    <w:rsid w:val="00C92B16"/>
    <w:rsid w:val="00C95E6C"/>
    <w:rsid w:val="00CA7618"/>
    <w:rsid w:val="00CB4AE8"/>
    <w:rsid w:val="00CB7E21"/>
    <w:rsid w:val="00CD0C19"/>
    <w:rsid w:val="00CD571F"/>
    <w:rsid w:val="00CD5C9D"/>
    <w:rsid w:val="00CD75E0"/>
    <w:rsid w:val="00CE031C"/>
    <w:rsid w:val="00CE11CE"/>
    <w:rsid w:val="00CE2E04"/>
    <w:rsid w:val="00CE30CC"/>
    <w:rsid w:val="00CE3EB8"/>
    <w:rsid w:val="00CF53A4"/>
    <w:rsid w:val="00CF6DF0"/>
    <w:rsid w:val="00D03746"/>
    <w:rsid w:val="00D0622C"/>
    <w:rsid w:val="00D11DC3"/>
    <w:rsid w:val="00D146DA"/>
    <w:rsid w:val="00D2151B"/>
    <w:rsid w:val="00D2449F"/>
    <w:rsid w:val="00D308A4"/>
    <w:rsid w:val="00D351D9"/>
    <w:rsid w:val="00D355B9"/>
    <w:rsid w:val="00D369D3"/>
    <w:rsid w:val="00D4083A"/>
    <w:rsid w:val="00D411D1"/>
    <w:rsid w:val="00D4248C"/>
    <w:rsid w:val="00D45D18"/>
    <w:rsid w:val="00D46192"/>
    <w:rsid w:val="00D47FFC"/>
    <w:rsid w:val="00D557FD"/>
    <w:rsid w:val="00D62CCE"/>
    <w:rsid w:val="00D67AB3"/>
    <w:rsid w:val="00D813B6"/>
    <w:rsid w:val="00D82107"/>
    <w:rsid w:val="00D85735"/>
    <w:rsid w:val="00D91D64"/>
    <w:rsid w:val="00DA0A12"/>
    <w:rsid w:val="00DA7405"/>
    <w:rsid w:val="00DD1FC5"/>
    <w:rsid w:val="00DD5415"/>
    <w:rsid w:val="00DD5E2B"/>
    <w:rsid w:val="00DF26C6"/>
    <w:rsid w:val="00DF40A3"/>
    <w:rsid w:val="00DF4724"/>
    <w:rsid w:val="00DF7258"/>
    <w:rsid w:val="00E00E44"/>
    <w:rsid w:val="00E0188A"/>
    <w:rsid w:val="00E01A5F"/>
    <w:rsid w:val="00E06632"/>
    <w:rsid w:val="00E15900"/>
    <w:rsid w:val="00E25646"/>
    <w:rsid w:val="00E30FBD"/>
    <w:rsid w:val="00E40017"/>
    <w:rsid w:val="00E40506"/>
    <w:rsid w:val="00E42A23"/>
    <w:rsid w:val="00E4684B"/>
    <w:rsid w:val="00E50E11"/>
    <w:rsid w:val="00E5216E"/>
    <w:rsid w:val="00E52912"/>
    <w:rsid w:val="00E53197"/>
    <w:rsid w:val="00E642D9"/>
    <w:rsid w:val="00E731D5"/>
    <w:rsid w:val="00E84D78"/>
    <w:rsid w:val="00E862E2"/>
    <w:rsid w:val="00E878F3"/>
    <w:rsid w:val="00E91339"/>
    <w:rsid w:val="00E9542C"/>
    <w:rsid w:val="00E96711"/>
    <w:rsid w:val="00EA1715"/>
    <w:rsid w:val="00EA3242"/>
    <w:rsid w:val="00EA3E9A"/>
    <w:rsid w:val="00EB2D1F"/>
    <w:rsid w:val="00EB4D43"/>
    <w:rsid w:val="00EB6BF4"/>
    <w:rsid w:val="00EC2C05"/>
    <w:rsid w:val="00EC5946"/>
    <w:rsid w:val="00EC6367"/>
    <w:rsid w:val="00EC7906"/>
    <w:rsid w:val="00ED4C1A"/>
    <w:rsid w:val="00ED5C7E"/>
    <w:rsid w:val="00EE0B96"/>
    <w:rsid w:val="00EE1D43"/>
    <w:rsid w:val="00EE2A25"/>
    <w:rsid w:val="00EE2C11"/>
    <w:rsid w:val="00EE5A8A"/>
    <w:rsid w:val="00EF08D0"/>
    <w:rsid w:val="00EF24BC"/>
    <w:rsid w:val="00EF7268"/>
    <w:rsid w:val="00F04F96"/>
    <w:rsid w:val="00F11EFD"/>
    <w:rsid w:val="00F13364"/>
    <w:rsid w:val="00F16E25"/>
    <w:rsid w:val="00F17775"/>
    <w:rsid w:val="00F2437A"/>
    <w:rsid w:val="00F26BCE"/>
    <w:rsid w:val="00F361DC"/>
    <w:rsid w:val="00F375B1"/>
    <w:rsid w:val="00F42A3A"/>
    <w:rsid w:val="00F51A09"/>
    <w:rsid w:val="00F51DD6"/>
    <w:rsid w:val="00F60653"/>
    <w:rsid w:val="00F63C26"/>
    <w:rsid w:val="00F653EF"/>
    <w:rsid w:val="00F6643E"/>
    <w:rsid w:val="00F73DFF"/>
    <w:rsid w:val="00F77465"/>
    <w:rsid w:val="00F80C36"/>
    <w:rsid w:val="00F85266"/>
    <w:rsid w:val="00F8591B"/>
    <w:rsid w:val="00F877BB"/>
    <w:rsid w:val="00F90B71"/>
    <w:rsid w:val="00F9169A"/>
    <w:rsid w:val="00F94601"/>
    <w:rsid w:val="00F9465D"/>
    <w:rsid w:val="00F95458"/>
    <w:rsid w:val="00F97562"/>
    <w:rsid w:val="00FA40A6"/>
    <w:rsid w:val="00FA72DC"/>
    <w:rsid w:val="00FB0C8F"/>
    <w:rsid w:val="00FB18D5"/>
    <w:rsid w:val="00FB2F5C"/>
    <w:rsid w:val="00FB7074"/>
    <w:rsid w:val="00FB7EDF"/>
    <w:rsid w:val="00FC13D2"/>
    <w:rsid w:val="00FC3B34"/>
    <w:rsid w:val="00FC68AD"/>
    <w:rsid w:val="00FD3000"/>
    <w:rsid w:val="00FD3F9E"/>
    <w:rsid w:val="00FD4D59"/>
    <w:rsid w:val="00FE0397"/>
    <w:rsid w:val="00FE268C"/>
    <w:rsid w:val="00FE40BF"/>
    <w:rsid w:val="00FF4F77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550C8"/>
  <w15:docId w15:val="{13074A64-B893-4C8A-A927-415ED4D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551C"/>
    <w:rPr>
      <w:rFonts w:ascii="Arial" w:hAnsi="Arial" w:cs="Arial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725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bodytext">
    <w:name w:val="bodytext"/>
    <w:basedOn w:val="Standard"/>
    <w:pPr>
      <w:spacing w:after="75" w:line="270" w:lineRule="atLeast"/>
    </w:pPr>
    <w:rPr>
      <w:rFonts w:ascii="Times New Roman" w:hAnsi="Times New Roman" w:cs="Times New Roman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BesuchterLink">
    <w:name w:val="FollowedHyperlink"/>
    <w:rsid w:val="00185794"/>
    <w:rPr>
      <w:color w:val="800080"/>
      <w:u w:val="single"/>
    </w:rPr>
  </w:style>
  <w:style w:type="paragraph" w:customStyle="1" w:styleId="Default">
    <w:name w:val="Default"/>
    <w:rsid w:val="001B53B3"/>
    <w:pPr>
      <w:autoSpaceDE w:val="0"/>
      <w:autoSpaceDN w:val="0"/>
      <w:adjustRightInd w:val="0"/>
    </w:pPr>
    <w:rPr>
      <w:rFonts w:ascii="DTL Caspari T" w:hAnsi="DTL Caspari T" w:cs="DTL Caspari T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1B53B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1B53B3"/>
    <w:rPr>
      <w:rFonts w:cs="DTL Caspari T"/>
      <w:i/>
      <w:iCs/>
      <w:color w:val="000000"/>
      <w:sz w:val="18"/>
      <w:szCs w:val="18"/>
    </w:rPr>
  </w:style>
  <w:style w:type="paragraph" w:customStyle="1" w:styleId="Listenabsatz1">
    <w:name w:val="Listenabsatz1"/>
    <w:basedOn w:val="Standard"/>
    <w:rsid w:val="0021522C"/>
    <w:pPr>
      <w:ind w:left="720"/>
      <w:contextualSpacing/>
    </w:pPr>
    <w:rPr>
      <w:rFonts w:ascii="Cambria" w:hAnsi="Cambria" w:cs="Times New Roman"/>
      <w:lang w:val="en-US" w:eastAsia="en-US"/>
    </w:rPr>
  </w:style>
  <w:style w:type="paragraph" w:styleId="StandardWeb">
    <w:name w:val="Normal (Web)"/>
    <w:basedOn w:val="Standard"/>
    <w:uiPriority w:val="99"/>
    <w:rsid w:val="009F0732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character" w:customStyle="1" w:styleId="FuzeileZchn">
    <w:name w:val="Fußzeile Zchn"/>
    <w:link w:val="Fuzeile"/>
    <w:uiPriority w:val="99"/>
    <w:rsid w:val="009C14B8"/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09704F"/>
    <w:rPr>
      <w:rFonts w:ascii="Arial" w:hAnsi="Arial" w:cs="Arial"/>
      <w:sz w:val="24"/>
      <w:szCs w:val="24"/>
    </w:rPr>
  </w:style>
  <w:style w:type="paragraph" w:customStyle="1" w:styleId="stil4">
    <w:name w:val="stil4"/>
    <w:basedOn w:val="Standard"/>
    <w:rsid w:val="00BF13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3Zchn">
    <w:name w:val="Überschrift 3 Zchn"/>
    <w:link w:val="berschrift3"/>
    <w:semiHidden/>
    <w:rsid w:val="0097259B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BE0BBC"/>
    <w:rPr>
      <w:rFonts w:ascii="Arial" w:hAnsi="Arial" w:cs="Arial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4F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8D9"/>
                            <w:left w:val="single" w:sz="4" w:space="0" w:color="D7D8D9"/>
                            <w:bottom w:val="single" w:sz="4" w:space="31" w:color="D7D8D9"/>
                            <w:right w:val="single" w:sz="4" w:space="0" w:color="D7D8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6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8D9"/>
                            <w:left w:val="single" w:sz="4" w:space="0" w:color="D7D8D9"/>
                            <w:bottom w:val="single" w:sz="4" w:space="31" w:color="D7D8D9"/>
                            <w:right w:val="single" w:sz="4" w:space="0" w:color="D7D8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7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8D9"/>
                            <w:left w:val="single" w:sz="4" w:space="0" w:color="D7D8D9"/>
                            <w:bottom w:val="single" w:sz="4" w:space="31" w:color="D7D8D9"/>
                            <w:right w:val="single" w:sz="4" w:space="0" w:color="D7D8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067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40">
                      <w:marLeft w:val="0"/>
                      <w:marRight w:val="0"/>
                      <w:marTop w:val="0"/>
                      <w:marBottom w:val="10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D7D8D9"/>
                            <w:left w:val="single" w:sz="36" w:space="0" w:color="D7D8D9"/>
                            <w:bottom w:val="single" w:sz="36" w:space="31" w:color="D7D8D9"/>
                            <w:right w:val="single" w:sz="36" w:space="0" w:color="D7D8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o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ael.leitner@publichealth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health.at/?post_type=avada_portfolio&amp;p=1461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8843-AF6E-434A-8FD5-49E61C82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Statementblatt Pressekonferenz Histaminintoleranz</vt:lpstr>
    </vt:vector>
  </TitlesOfParts>
  <Company>Hewlett-Packard</Company>
  <LinksUpToDate>false</LinksUpToDate>
  <CharactersWithSpaces>7001</CharactersWithSpaces>
  <SharedDoc>false</SharedDoc>
  <HLinks>
    <vt:vector size="18" baseType="variant">
      <vt:variant>
        <vt:i4>2359374</vt:i4>
      </vt:variant>
      <vt:variant>
        <vt:i4>6</vt:i4>
      </vt:variant>
      <vt:variant>
        <vt:i4>0</vt:i4>
      </vt:variant>
      <vt:variant>
        <vt:i4>5</vt:i4>
      </vt:variant>
      <vt:variant>
        <vt:lpwstr>mailto:michael.leitner@publichealth.at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http://www.publichealth.at/index.php/8-presse/45-hno-kongress-2015-international-innovativ-und-interdisziplinaer-in-innsbruck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http://www.hno.at/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Statementblatt Pressekonferenz Histaminintoleranz</dc:title>
  <dc:creator>Christine Benutzer</dc:creator>
  <cp:lastModifiedBy>Thomas Braunstorfer</cp:lastModifiedBy>
  <cp:revision>4</cp:revision>
  <cp:lastPrinted>2018-03-20T09:05:00Z</cp:lastPrinted>
  <dcterms:created xsi:type="dcterms:W3CDTF">2018-04-19T12:33:00Z</dcterms:created>
  <dcterms:modified xsi:type="dcterms:W3CDTF">2018-04-19T13:02:00Z</dcterms:modified>
</cp:coreProperties>
</file>