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8F" w:rsidRPr="00361069" w:rsidRDefault="00C82C8F" w:rsidP="009D2AAE">
      <w:pPr>
        <w:spacing w:after="12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361069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3697714</wp:posOffset>
            </wp:positionH>
            <wp:positionV relativeFrom="margin">
              <wp:posOffset>-158750</wp:posOffset>
            </wp:positionV>
            <wp:extent cx="2387600" cy="16129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9-26 um 10.28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41B" w:rsidRPr="00361069" w:rsidRDefault="009D2AAE" w:rsidP="009D2AAE">
      <w:pPr>
        <w:spacing w:after="120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  <w:sz w:val="28"/>
          <w:szCs w:val="28"/>
        </w:rPr>
        <w:t xml:space="preserve">Pressegespräch </w:t>
      </w:r>
      <w:r w:rsidR="00E9441B" w:rsidRPr="00361069">
        <w:rPr>
          <w:rFonts w:ascii="Arial" w:hAnsi="Arial" w:cs="Arial"/>
          <w:bCs/>
          <w:sz w:val="28"/>
          <w:szCs w:val="28"/>
        </w:rPr>
        <w:t>WIR SIND DIABETES</w:t>
      </w:r>
    </w:p>
    <w:p w:rsidR="00E9441B" w:rsidRPr="00361069" w:rsidRDefault="002F4227" w:rsidP="009D2AAE">
      <w:pPr>
        <w:spacing w:after="120"/>
        <w:rPr>
          <w:rFonts w:ascii="Arial" w:hAnsi="Arial" w:cs="Arial"/>
          <w:bCs/>
          <w:sz w:val="28"/>
          <w:szCs w:val="28"/>
        </w:rPr>
      </w:pPr>
      <w:r w:rsidRPr="00361069">
        <w:rPr>
          <w:rFonts w:ascii="Arial" w:hAnsi="Arial" w:cs="Arial"/>
          <w:bCs/>
          <w:sz w:val="28"/>
          <w:szCs w:val="28"/>
        </w:rPr>
        <w:t xml:space="preserve">Wien, am </w:t>
      </w:r>
      <w:r w:rsidR="009D2AAE" w:rsidRPr="00361069">
        <w:rPr>
          <w:rFonts w:ascii="Arial" w:hAnsi="Arial" w:cs="Arial"/>
          <w:bCs/>
          <w:sz w:val="28"/>
          <w:szCs w:val="28"/>
        </w:rPr>
        <w:t>29. Oktober 2019</w:t>
      </w:r>
    </w:p>
    <w:p w:rsidR="00645648" w:rsidRPr="00361069" w:rsidRDefault="00645648" w:rsidP="00D32F45">
      <w:pPr>
        <w:spacing w:after="120"/>
        <w:rPr>
          <w:rFonts w:ascii="Arial" w:hAnsi="Arial" w:cs="Arial"/>
          <w:b/>
        </w:rPr>
      </w:pPr>
    </w:p>
    <w:p w:rsidR="009D2AAE" w:rsidRPr="00361069" w:rsidRDefault="009D2AAE" w:rsidP="00D32F45">
      <w:pPr>
        <w:spacing w:after="120"/>
        <w:rPr>
          <w:rFonts w:ascii="Arial" w:hAnsi="Arial" w:cs="Arial"/>
          <w:b/>
        </w:rPr>
      </w:pPr>
    </w:p>
    <w:p w:rsidR="009D2AAE" w:rsidRPr="00361069" w:rsidRDefault="009D2AAE" w:rsidP="00D32F45">
      <w:pPr>
        <w:spacing w:after="120"/>
        <w:rPr>
          <w:rFonts w:ascii="Arial" w:hAnsi="Arial" w:cs="Arial"/>
          <w:b/>
        </w:rPr>
      </w:pPr>
    </w:p>
    <w:p w:rsidR="009D2AAE" w:rsidRPr="00361069" w:rsidRDefault="009D2AAE" w:rsidP="00D32F45">
      <w:pPr>
        <w:spacing w:after="120"/>
        <w:rPr>
          <w:rFonts w:ascii="Arial" w:hAnsi="Arial" w:cs="Arial"/>
          <w:b/>
        </w:rPr>
      </w:pPr>
    </w:p>
    <w:p w:rsidR="009D2AAE" w:rsidRPr="00361069" w:rsidRDefault="00E9441B" w:rsidP="009D2AAE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361069">
        <w:rPr>
          <w:rFonts w:ascii="Arial" w:hAnsi="Arial" w:cs="Arial"/>
          <w:b/>
          <w:sz w:val="28"/>
          <w:szCs w:val="28"/>
        </w:rPr>
        <w:t>Presse</w:t>
      </w:r>
      <w:r w:rsidR="009D2AAE" w:rsidRPr="00361069">
        <w:rPr>
          <w:rFonts w:ascii="Arial" w:hAnsi="Arial" w:cs="Arial"/>
          <w:b/>
          <w:sz w:val="28"/>
          <w:szCs w:val="28"/>
        </w:rPr>
        <w:t xml:space="preserve">-Statement Susanne </w:t>
      </w:r>
      <w:proofErr w:type="spellStart"/>
      <w:r w:rsidR="009D2AAE" w:rsidRPr="00361069">
        <w:rPr>
          <w:rFonts w:ascii="Arial" w:hAnsi="Arial" w:cs="Arial"/>
          <w:b/>
          <w:sz w:val="28"/>
          <w:szCs w:val="28"/>
        </w:rPr>
        <w:t>Kaser</w:t>
      </w:r>
      <w:proofErr w:type="spellEnd"/>
      <w:r w:rsidR="009D2AAE" w:rsidRPr="003610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4227" w:rsidRPr="00361069" w:rsidRDefault="00E31BA0" w:rsidP="002F4227">
      <w:pPr>
        <w:spacing w:after="120"/>
        <w:rPr>
          <w:rFonts w:ascii="Arial" w:hAnsi="Arial" w:cs="Arial"/>
          <w:b/>
          <w:sz w:val="40"/>
          <w:szCs w:val="40"/>
        </w:rPr>
      </w:pPr>
      <w:r w:rsidRPr="00361069">
        <w:rPr>
          <w:rFonts w:ascii="Arial" w:hAnsi="Arial" w:cs="Arial"/>
          <w:b/>
          <w:sz w:val="40"/>
          <w:szCs w:val="40"/>
        </w:rPr>
        <w:t>Österreichische Diabetes G</w:t>
      </w:r>
      <w:r w:rsidR="002F4227" w:rsidRPr="00361069">
        <w:rPr>
          <w:rFonts w:ascii="Arial" w:hAnsi="Arial" w:cs="Arial"/>
          <w:b/>
          <w:sz w:val="40"/>
          <w:szCs w:val="40"/>
        </w:rPr>
        <w:t>esellschaft begrüßt Zusammen</w:t>
      </w:r>
      <w:r w:rsidR="009C2A37">
        <w:rPr>
          <w:rFonts w:ascii="Arial" w:hAnsi="Arial" w:cs="Arial"/>
          <w:b/>
          <w:sz w:val="40"/>
          <w:szCs w:val="40"/>
        </w:rPr>
        <w:t>rücken</w:t>
      </w:r>
      <w:r w:rsidR="002F4227" w:rsidRPr="00361069">
        <w:rPr>
          <w:rFonts w:ascii="Arial" w:hAnsi="Arial" w:cs="Arial"/>
          <w:b/>
          <w:sz w:val="40"/>
          <w:szCs w:val="40"/>
        </w:rPr>
        <w:t xml:space="preserve"> der Diabetes-Selbsthilfe in Österreich</w:t>
      </w:r>
    </w:p>
    <w:p w:rsidR="009D2AAE" w:rsidRPr="00361069" w:rsidRDefault="009D2AAE" w:rsidP="00D32F45">
      <w:pPr>
        <w:spacing w:after="120"/>
        <w:jc w:val="both"/>
        <w:rPr>
          <w:rFonts w:ascii="Arial" w:hAnsi="Arial" w:cs="Arial"/>
          <w:b/>
        </w:rPr>
      </w:pPr>
    </w:p>
    <w:p w:rsidR="00FD2502" w:rsidRPr="00361069" w:rsidRDefault="00FD2502" w:rsidP="00D32F45">
      <w:pPr>
        <w:spacing w:after="120"/>
        <w:jc w:val="both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</w:rPr>
        <w:t xml:space="preserve">Nach </w:t>
      </w:r>
      <w:r w:rsidR="009671AA" w:rsidRPr="00361069">
        <w:rPr>
          <w:rFonts w:ascii="Arial" w:hAnsi="Arial" w:cs="Arial"/>
          <w:bCs/>
        </w:rPr>
        <w:t>Angaben</w:t>
      </w:r>
      <w:r w:rsidRPr="00361069">
        <w:rPr>
          <w:rFonts w:ascii="Arial" w:hAnsi="Arial" w:cs="Arial"/>
          <w:bCs/>
        </w:rPr>
        <w:t xml:space="preserve"> der International Diabetes </w:t>
      </w:r>
      <w:proofErr w:type="spellStart"/>
      <w:r w:rsidRPr="00361069">
        <w:rPr>
          <w:rFonts w:ascii="Arial" w:hAnsi="Arial" w:cs="Arial"/>
          <w:bCs/>
        </w:rPr>
        <w:t>Federation</w:t>
      </w:r>
      <w:proofErr w:type="spellEnd"/>
      <w:r w:rsidRPr="00361069">
        <w:rPr>
          <w:rFonts w:ascii="Arial" w:hAnsi="Arial" w:cs="Arial"/>
          <w:bCs/>
        </w:rPr>
        <w:t xml:space="preserve"> (IDF), das ist der internationale Zusammenschluss von mehr als 200 Diabetes-Fachgesellschaften, lebten im Jahr 2017 weltweit 451 Millionen Menschen mit Diabetes, der überwiegende Teil davon mit Typ-2-Diabetes</w:t>
      </w:r>
      <w:r w:rsidR="00E31BA0" w:rsidRPr="00361069">
        <w:rPr>
          <w:rFonts w:ascii="Arial" w:hAnsi="Arial" w:cs="Arial"/>
          <w:bCs/>
        </w:rPr>
        <w:t>. Z</w:t>
      </w:r>
      <w:r w:rsidR="009671AA" w:rsidRPr="00361069">
        <w:rPr>
          <w:rFonts w:ascii="Arial" w:hAnsi="Arial" w:cs="Arial"/>
          <w:bCs/>
        </w:rPr>
        <w:t xml:space="preserve">um Vergleich: </w:t>
      </w:r>
      <w:r w:rsidRPr="00361069">
        <w:rPr>
          <w:rFonts w:ascii="Arial" w:hAnsi="Arial" w:cs="Arial"/>
          <w:bCs/>
        </w:rPr>
        <w:t xml:space="preserve">1980 waren es noch 108 Millionen Menschen. In den nächsten Jahrzehnten ist ein weiterer Anstieg </w:t>
      </w:r>
      <w:r w:rsidR="00E31BA0" w:rsidRPr="00361069">
        <w:rPr>
          <w:rFonts w:ascii="Arial" w:hAnsi="Arial" w:cs="Arial"/>
          <w:bCs/>
        </w:rPr>
        <w:t>der</w:t>
      </w:r>
      <w:r w:rsidRPr="00361069">
        <w:rPr>
          <w:rFonts w:ascii="Arial" w:hAnsi="Arial" w:cs="Arial"/>
          <w:bCs/>
        </w:rPr>
        <w:t xml:space="preserve"> Diabeteserkrankungen zu erwarten. </w:t>
      </w:r>
      <w:r w:rsidR="002F4227" w:rsidRPr="00361069">
        <w:rPr>
          <w:rFonts w:ascii="Arial" w:hAnsi="Arial" w:cs="Arial"/>
          <w:bCs/>
        </w:rPr>
        <w:t xml:space="preserve">Für das Jahr 2045 </w:t>
      </w:r>
      <w:r w:rsidRPr="00361069">
        <w:rPr>
          <w:rFonts w:ascii="Arial" w:hAnsi="Arial" w:cs="Arial"/>
          <w:bCs/>
        </w:rPr>
        <w:t>prognostiziert die IDF die erschreckende Zahl von 693 Millionen</w:t>
      </w:r>
      <w:r w:rsidR="00E31BA0" w:rsidRPr="00361069">
        <w:rPr>
          <w:rFonts w:ascii="Arial" w:hAnsi="Arial" w:cs="Arial"/>
          <w:bCs/>
        </w:rPr>
        <w:t xml:space="preserve"> Menschen, die </w:t>
      </w:r>
      <w:r w:rsidRPr="00361069">
        <w:rPr>
          <w:rFonts w:ascii="Arial" w:hAnsi="Arial" w:cs="Arial"/>
          <w:bCs/>
        </w:rPr>
        <w:t>mit Diabetes</w:t>
      </w:r>
      <w:r w:rsidR="00E31BA0" w:rsidRPr="00361069">
        <w:rPr>
          <w:rFonts w:ascii="Arial" w:hAnsi="Arial" w:cs="Arial"/>
          <w:bCs/>
        </w:rPr>
        <w:t xml:space="preserve"> leben werden</w:t>
      </w:r>
      <w:r w:rsidRPr="00361069">
        <w:rPr>
          <w:rFonts w:ascii="Arial" w:hAnsi="Arial" w:cs="Arial"/>
          <w:bCs/>
        </w:rPr>
        <w:t>.</w:t>
      </w:r>
      <w:r w:rsidR="009671AA" w:rsidRPr="00361069">
        <w:rPr>
          <w:rFonts w:ascii="Arial" w:hAnsi="Arial" w:cs="Arial"/>
          <w:bCs/>
          <w:vertAlign w:val="superscript"/>
        </w:rPr>
        <w:t>1</w:t>
      </w:r>
    </w:p>
    <w:p w:rsidR="00FD2502" w:rsidRPr="00361069" w:rsidRDefault="009671AA" w:rsidP="00D32F45">
      <w:pPr>
        <w:spacing w:after="120"/>
        <w:jc w:val="both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</w:rPr>
        <w:t xml:space="preserve">Auch Österreich bleibt von dieser Entwicklung nicht verschont. Nach </w:t>
      </w:r>
      <w:r w:rsidR="00E31BA0" w:rsidRPr="00361069">
        <w:rPr>
          <w:rFonts w:ascii="Arial" w:hAnsi="Arial" w:cs="Arial"/>
          <w:bCs/>
        </w:rPr>
        <w:t>Schätzungen</w:t>
      </w:r>
      <w:r w:rsidRPr="00361069">
        <w:rPr>
          <w:rFonts w:ascii="Arial" w:hAnsi="Arial" w:cs="Arial"/>
          <w:bCs/>
        </w:rPr>
        <w:t xml:space="preserve"> des Bundesministerium</w:t>
      </w:r>
      <w:r w:rsidR="00E31BA0" w:rsidRPr="00361069">
        <w:rPr>
          <w:rFonts w:ascii="Arial" w:hAnsi="Arial" w:cs="Arial"/>
          <w:bCs/>
        </w:rPr>
        <w:t>s</w:t>
      </w:r>
      <w:r w:rsidRPr="00361069">
        <w:rPr>
          <w:rFonts w:ascii="Arial" w:hAnsi="Arial" w:cs="Arial"/>
          <w:bCs/>
        </w:rPr>
        <w:t xml:space="preserve"> für Gesundheit und Frauen </w:t>
      </w:r>
      <w:r w:rsidR="00E31BA0" w:rsidRPr="00361069">
        <w:rPr>
          <w:rFonts w:ascii="Arial" w:hAnsi="Arial" w:cs="Arial"/>
          <w:bCs/>
        </w:rPr>
        <w:t xml:space="preserve">liegt </w:t>
      </w:r>
      <w:r w:rsidRPr="00361069">
        <w:rPr>
          <w:rFonts w:ascii="Arial" w:hAnsi="Arial" w:cs="Arial"/>
          <w:bCs/>
        </w:rPr>
        <w:t xml:space="preserve">die Zahl der Menschen mit Diabetes hierzulande derzeit </w:t>
      </w:r>
      <w:r w:rsidR="00E31BA0" w:rsidRPr="00361069">
        <w:rPr>
          <w:rFonts w:ascii="Arial" w:hAnsi="Arial" w:cs="Arial"/>
          <w:bCs/>
        </w:rPr>
        <w:t xml:space="preserve">bei </w:t>
      </w:r>
      <w:r w:rsidRPr="00361069">
        <w:rPr>
          <w:rFonts w:ascii="Arial" w:hAnsi="Arial" w:cs="Arial"/>
          <w:bCs/>
        </w:rPr>
        <w:t>515.000 bis 809.000 oder 7-11% der Gesamtpopulation</w:t>
      </w:r>
      <w:r w:rsidR="00E31BA0" w:rsidRPr="00361069">
        <w:rPr>
          <w:rFonts w:ascii="Arial" w:hAnsi="Arial" w:cs="Arial"/>
          <w:bCs/>
        </w:rPr>
        <w:t xml:space="preserve"> (Österreichischer Diabetesberichts 2017); d</w:t>
      </w:r>
      <w:r w:rsidR="0032661C" w:rsidRPr="00361069">
        <w:rPr>
          <w:rFonts w:ascii="Arial" w:hAnsi="Arial" w:cs="Arial"/>
          <w:bCs/>
        </w:rPr>
        <w:t>ies inkludiert geschätzte 150.000-300.000 Menschen, die nicht diagnos</w:t>
      </w:r>
      <w:r w:rsidR="002F4227" w:rsidRPr="00361069">
        <w:rPr>
          <w:rFonts w:ascii="Arial" w:hAnsi="Arial" w:cs="Arial"/>
          <w:bCs/>
        </w:rPr>
        <w:t>t</w:t>
      </w:r>
      <w:r w:rsidR="0032661C" w:rsidRPr="00361069">
        <w:rPr>
          <w:rFonts w:ascii="Arial" w:hAnsi="Arial" w:cs="Arial"/>
          <w:bCs/>
        </w:rPr>
        <w:t>iziert sind</w:t>
      </w:r>
      <w:r w:rsidR="002F4227" w:rsidRPr="00361069">
        <w:rPr>
          <w:rFonts w:ascii="Arial" w:hAnsi="Arial" w:cs="Arial"/>
          <w:bCs/>
        </w:rPr>
        <w:t>,</w:t>
      </w:r>
      <w:r w:rsidR="0032661C" w:rsidRPr="00361069">
        <w:rPr>
          <w:rFonts w:ascii="Arial" w:hAnsi="Arial" w:cs="Arial"/>
          <w:bCs/>
        </w:rPr>
        <w:t xml:space="preserve"> von ihrer Erkrankung also noch nichts wissen.</w:t>
      </w:r>
      <w:r w:rsidR="0032661C" w:rsidRPr="00361069">
        <w:rPr>
          <w:rFonts w:ascii="Arial" w:hAnsi="Arial" w:cs="Arial"/>
          <w:bCs/>
          <w:vertAlign w:val="superscript"/>
        </w:rPr>
        <w:t>2</w:t>
      </w:r>
      <w:r w:rsidR="0032661C" w:rsidRPr="00361069">
        <w:rPr>
          <w:rFonts w:ascii="Arial" w:hAnsi="Arial" w:cs="Arial"/>
          <w:bCs/>
        </w:rPr>
        <w:t xml:space="preserve"> </w:t>
      </w:r>
      <w:r w:rsidRPr="00361069">
        <w:rPr>
          <w:rFonts w:ascii="Arial" w:hAnsi="Arial" w:cs="Arial"/>
          <w:bCs/>
        </w:rPr>
        <w:t xml:space="preserve">Genauere </w:t>
      </w:r>
      <w:r w:rsidR="00B07E55" w:rsidRPr="00361069">
        <w:rPr>
          <w:rFonts w:ascii="Arial" w:hAnsi="Arial" w:cs="Arial"/>
          <w:bCs/>
        </w:rPr>
        <w:t>Daten</w:t>
      </w:r>
      <w:r w:rsidRPr="00361069">
        <w:rPr>
          <w:rFonts w:ascii="Arial" w:hAnsi="Arial" w:cs="Arial"/>
          <w:bCs/>
        </w:rPr>
        <w:t xml:space="preserve"> sind mangels eine</w:t>
      </w:r>
      <w:r w:rsidR="0032661C" w:rsidRPr="00361069">
        <w:rPr>
          <w:rFonts w:ascii="Arial" w:hAnsi="Arial" w:cs="Arial"/>
          <w:bCs/>
        </w:rPr>
        <w:t xml:space="preserve">r </w:t>
      </w:r>
      <w:r w:rsidRPr="00361069">
        <w:rPr>
          <w:rFonts w:ascii="Arial" w:hAnsi="Arial" w:cs="Arial"/>
          <w:bCs/>
        </w:rPr>
        <w:t>s</w:t>
      </w:r>
      <w:r w:rsidR="00E31BA0" w:rsidRPr="00361069">
        <w:rPr>
          <w:rFonts w:ascii="Arial" w:hAnsi="Arial" w:cs="Arial"/>
          <w:bCs/>
        </w:rPr>
        <w:t xml:space="preserve">ystematischen Erfassung von Diabeteserkrankungen in Österreich </w:t>
      </w:r>
      <w:r w:rsidR="0032661C" w:rsidRPr="00361069">
        <w:rPr>
          <w:rFonts w:ascii="Arial" w:hAnsi="Arial" w:cs="Arial"/>
          <w:bCs/>
        </w:rPr>
        <w:t>nicht verfügbar.</w:t>
      </w:r>
    </w:p>
    <w:p w:rsidR="00E60E4A" w:rsidRPr="00361069" w:rsidRDefault="009B5573" w:rsidP="00D32F45">
      <w:pPr>
        <w:spacing w:after="120"/>
        <w:jc w:val="both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</w:rPr>
        <w:t xml:space="preserve">Diese Zahlen sind von enormer Wichtigkeit, weil Diabetes nach wie vor eine der Hauptursachen für Herz-Kreislauf-Erkrankungen, Nierenversagen, Erblindung und Fußamputationen ist und </w:t>
      </w:r>
      <w:r w:rsidR="00EA788B" w:rsidRPr="00361069">
        <w:rPr>
          <w:rFonts w:ascii="Arial" w:hAnsi="Arial" w:cs="Arial"/>
          <w:bCs/>
        </w:rPr>
        <w:t xml:space="preserve">– ganz abgesehen vom damit verbundenen individuellen Leid – erhebliche Gesundheitskosten verursacht. Umgekehrt zeigt die Studienlage ganz klar, dass sehr viele dieser Folgeerkrankungen vermieden werden können, wenn wir </w:t>
      </w:r>
      <w:r w:rsidR="001700D2" w:rsidRPr="00361069">
        <w:rPr>
          <w:rFonts w:ascii="Arial" w:hAnsi="Arial" w:cs="Arial"/>
          <w:bCs/>
        </w:rPr>
        <w:t xml:space="preserve">eine gesunde </w:t>
      </w:r>
      <w:r w:rsidR="00EA788B" w:rsidRPr="00361069">
        <w:rPr>
          <w:rFonts w:ascii="Arial" w:hAnsi="Arial" w:cs="Arial"/>
          <w:bCs/>
        </w:rPr>
        <w:t>Lebens</w:t>
      </w:r>
      <w:r w:rsidR="001700D2" w:rsidRPr="00361069">
        <w:rPr>
          <w:rFonts w:ascii="Arial" w:hAnsi="Arial" w:cs="Arial"/>
          <w:bCs/>
        </w:rPr>
        <w:t>führung</w:t>
      </w:r>
      <w:r w:rsidR="00EA788B" w:rsidRPr="00361069">
        <w:rPr>
          <w:rFonts w:ascii="Arial" w:hAnsi="Arial" w:cs="Arial"/>
          <w:bCs/>
        </w:rPr>
        <w:t xml:space="preserve"> </w:t>
      </w:r>
      <w:r w:rsidR="001700D2" w:rsidRPr="00361069">
        <w:rPr>
          <w:rFonts w:ascii="Arial" w:hAnsi="Arial" w:cs="Arial"/>
          <w:bCs/>
        </w:rPr>
        <w:t xml:space="preserve">forcieren </w:t>
      </w:r>
      <w:r w:rsidR="00EA788B" w:rsidRPr="00361069">
        <w:rPr>
          <w:rFonts w:ascii="Arial" w:hAnsi="Arial" w:cs="Arial"/>
          <w:bCs/>
        </w:rPr>
        <w:t xml:space="preserve">und alle Risikofaktoren (allen voran Blutzucker, Blutdruck und Blutfette) dem Stand der Medizin entsprechend behandeln. </w:t>
      </w:r>
      <w:r w:rsidR="001700D2" w:rsidRPr="00361069">
        <w:rPr>
          <w:rFonts w:ascii="Arial" w:hAnsi="Arial" w:cs="Arial"/>
          <w:bCs/>
        </w:rPr>
        <w:t xml:space="preserve">Das setzt voraus, dass wir </w:t>
      </w:r>
      <w:r w:rsidR="00EA788B" w:rsidRPr="00361069">
        <w:rPr>
          <w:rFonts w:ascii="Arial" w:hAnsi="Arial" w:cs="Arial"/>
          <w:bCs/>
        </w:rPr>
        <w:t xml:space="preserve">Diabetes frühzeitig erkennen und </w:t>
      </w:r>
      <w:r w:rsidR="00E60E4A" w:rsidRPr="00361069">
        <w:rPr>
          <w:rFonts w:ascii="Arial" w:hAnsi="Arial" w:cs="Arial"/>
          <w:bCs/>
        </w:rPr>
        <w:t>kontinuierlich, dem Verlauf dieser chronischen Erkrankung angepasst</w:t>
      </w:r>
      <w:r w:rsidR="0046128A">
        <w:rPr>
          <w:rFonts w:ascii="Arial" w:hAnsi="Arial" w:cs="Arial"/>
          <w:bCs/>
        </w:rPr>
        <w:t>,</w:t>
      </w:r>
      <w:r w:rsidR="00E60E4A" w:rsidRPr="00361069">
        <w:rPr>
          <w:rFonts w:ascii="Arial" w:hAnsi="Arial" w:cs="Arial"/>
          <w:bCs/>
        </w:rPr>
        <w:t xml:space="preserve"> behandeln.</w:t>
      </w:r>
    </w:p>
    <w:p w:rsidR="005944EE" w:rsidRPr="00361069" w:rsidRDefault="005944EE" w:rsidP="00D32F45">
      <w:pPr>
        <w:spacing w:after="120"/>
        <w:jc w:val="both"/>
        <w:rPr>
          <w:rFonts w:ascii="Arial" w:hAnsi="Arial" w:cs="Arial"/>
          <w:bCs/>
        </w:rPr>
      </w:pPr>
    </w:p>
    <w:p w:rsidR="005944EE" w:rsidRPr="00361069" w:rsidRDefault="00002FCE" w:rsidP="00D32F45">
      <w:pPr>
        <w:spacing w:after="120"/>
        <w:jc w:val="both"/>
        <w:rPr>
          <w:rFonts w:ascii="Arial" w:hAnsi="Arial" w:cs="Arial"/>
          <w:b/>
        </w:rPr>
      </w:pPr>
      <w:r w:rsidRPr="00361069">
        <w:rPr>
          <w:rFonts w:ascii="Arial" w:hAnsi="Arial" w:cs="Arial"/>
          <w:b/>
        </w:rPr>
        <w:t xml:space="preserve">Zur Rolle der </w:t>
      </w:r>
      <w:r w:rsidR="005944EE" w:rsidRPr="00361069">
        <w:rPr>
          <w:rFonts w:ascii="Arial" w:hAnsi="Arial" w:cs="Arial"/>
          <w:b/>
        </w:rPr>
        <w:t>Österreichische</w:t>
      </w:r>
      <w:r w:rsidRPr="00361069">
        <w:rPr>
          <w:rFonts w:ascii="Arial" w:hAnsi="Arial" w:cs="Arial"/>
          <w:b/>
        </w:rPr>
        <w:t>n</w:t>
      </w:r>
      <w:r w:rsidR="005944EE" w:rsidRPr="00361069">
        <w:rPr>
          <w:rFonts w:ascii="Arial" w:hAnsi="Arial" w:cs="Arial"/>
          <w:b/>
        </w:rPr>
        <w:t xml:space="preserve"> Diabetes Gesellschaft (ÖDG)</w:t>
      </w:r>
    </w:p>
    <w:p w:rsidR="00B32C91" w:rsidRPr="00361069" w:rsidRDefault="005944EE" w:rsidP="00D32F45">
      <w:pPr>
        <w:spacing w:after="120"/>
        <w:jc w:val="both"/>
        <w:rPr>
          <w:rFonts w:ascii="Arial" w:hAnsi="Arial" w:cs="Arial"/>
          <w:bCs/>
          <w:vertAlign w:val="superscript"/>
        </w:rPr>
      </w:pPr>
      <w:r w:rsidRPr="00361069">
        <w:rPr>
          <w:rFonts w:ascii="Arial" w:hAnsi="Arial" w:cs="Arial"/>
          <w:bCs/>
        </w:rPr>
        <w:t>Die Österreichische Diabetes Gesellschaft (ÖDG) ist die ärztlich-wissenschaftliche Fachgesellschaft der österreichischen Diabetes</w:t>
      </w:r>
      <w:r w:rsidR="0046128A">
        <w:rPr>
          <w:rFonts w:ascii="Arial" w:hAnsi="Arial" w:cs="Arial"/>
          <w:bCs/>
        </w:rPr>
        <w:t>e</w:t>
      </w:r>
      <w:r w:rsidRPr="00361069">
        <w:rPr>
          <w:rFonts w:ascii="Arial" w:hAnsi="Arial" w:cs="Arial"/>
          <w:bCs/>
        </w:rPr>
        <w:t>xper</w:t>
      </w:r>
      <w:r w:rsidR="0046128A" w:rsidRPr="00361069">
        <w:rPr>
          <w:rFonts w:ascii="Arial" w:hAnsi="Arial" w:cs="Arial"/>
          <w:bCs/>
        </w:rPr>
        <w:t>t</w:t>
      </w:r>
      <w:r w:rsidR="0046128A">
        <w:rPr>
          <w:rFonts w:ascii="Arial" w:hAnsi="Arial" w:cs="Arial"/>
          <w:bCs/>
        </w:rPr>
        <w:t>en/inn</w:t>
      </w:r>
      <w:r w:rsidR="0046128A" w:rsidRPr="00361069">
        <w:rPr>
          <w:rFonts w:ascii="Arial" w:hAnsi="Arial" w:cs="Arial"/>
          <w:bCs/>
        </w:rPr>
        <w:t>en</w:t>
      </w:r>
      <w:r w:rsidRPr="00361069">
        <w:rPr>
          <w:rFonts w:ascii="Arial" w:hAnsi="Arial" w:cs="Arial"/>
          <w:bCs/>
        </w:rPr>
        <w:t xml:space="preserve">. </w:t>
      </w:r>
      <w:r w:rsidR="00002FCE" w:rsidRPr="00361069">
        <w:rPr>
          <w:rFonts w:ascii="Arial" w:hAnsi="Arial" w:cs="Arial"/>
          <w:bCs/>
        </w:rPr>
        <w:t xml:space="preserve">Sie unterstützt die Forschung und Verbreitung von wissenschaftlichen Erkenntnissen mit dem Ziel, die medizinische Betreuung von Menschen mit Diabetes zu verbessern und Neuerkrankungen bestmöglich vorzubeugen. Daneben </w:t>
      </w:r>
      <w:r w:rsidR="00BC2105" w:rsidRPr="00361069">
        <w:rPr>
          <w:rFonts w:ascii="Arial" w:hAnsi="Arial" w:cs="Arial"/>
          <w:bCs/>
        </w:rPr>
        <w:t xml:space="preserve">setzt sich die ÖDG für die Anliegen der </w:t>
      </w:r>
      <w:r w:rsidR="00BC2105" w:rsidRPr="00361069">
        <w:rPr>
          <w:rFonts w:ascii="Arial" w:hAnsi="Arial" w:cs="Arial"/>
          <w:bCs/>
        </w:rPr>
        <w:lastRenderedPageBreak/>
        <w:t xml:space="preserve">Betroffenen ein, indem sie </w:t>
      </w:r>
      <w:r w:rsidR="00002FCE" w:rsidRPr="00361069">
        <w:rPr>
          <w:rFonts w:ascii="Arial" w:hAnsi="Arial" w:cs="Arial"/>
          <w:bCs/>
        </w:rPr>
        <w:t xml:space="preserve">ihre Verantwortung </w:t>
      </w:r>
      <w:r w:rsidR="00230872" w:rsidRPr="00361069">
        <w:rPr>
          <w:rFonts w:ascii="Arial" w:hAnsi="Arial" w:cs="Arial"/>
          <w:bCs/>
        </w:rPr>
        <w:t xml:space="preserve">als </w:t>
      </w:r>
      <w:r w:rsidR="00002FCE" w:rsidRPr="00361069">
        <w:rPr>
          <w:rFonts w:ascii="Arial" w:hAnsi="Arial" w:cs="Arial"/>
          <w:bCs/>
        </w:rPr>
        <w:t xml:space="preserve">Kompetenzgeberin in Fragen der Versorgungsplanung </w:t>
      </w:r>
      <w:r w:rsidR="00BC2105" w:rsidRPr="00361069">
        <w:rPr>
          <w:rFonts w:ascii="Arial" w:hAnsi="Arial" w:cs="Arial"/>
          <w:bCs/>
        </w:rPr>
        <w:t xml:space="preserve">wahrnimmt und sich am </w:t>
      </w:r>
      <w:r w:rsidR="00011325" w:rsidRPr="00361069">
        <w:rPr>
          <w:rFonts w:ascii="Arial" w:hAnsi="Arial" w:cs="Arial"/>
          <w:bCs/>
        </w:rPr>
        <w:t xml:space="preserve">gesundheitspolitischen </w:t>
      </w:r>
      <w:r w:rsidR="0090081F" w:rsidRPr="00361069">
        <w:rPr>
          <w:rFonts w:ascii="Arial" w:hAnsi="Arial" w:cs="Arial"/>
          <w:bCs/>
        </w:rPr>
        <w:t xml:space="preserve">Diskurs </w:t>
      </w:r>
      <w:r w:rsidR="00BC2105" w:rsidRPr="00361069">
        <w:rPr>
          <w:rFonts w:ascii="Arial" w:hAnsi="Arial" w:cs="Arial"/>
          <w:bCs/>
        </w:rPr>
        <w:t>beteiligt</w:t>
      </w:r>
      <w:r w:rsidR="00002FCE" w:rsidRPr="00361069">
        <w:rPr>
          <w:rFonts w:ascii="Arial" w:hAnsi="Arial" w:cs="Arial"/>
          <w:bCs/>
        </w:rPr>
        <w:t>.</w:t>
      </w:r>
      <w:r w:rsidR="00B07E55" w:rsidRPr="00361069">
        <w:rPr>
          <w:rFonts w:ascii="Arial" w:hAnsi="Arial" w:cs="Arial"/>
          <w:bCs/>
        </w:rPr>
        <w:t xml:space="preserve"> Zu diesem Zweck lädt die ÖDG nationale und internationale Gesundheitsexpert</w:t>
      </w:r>
      <w:r w:rsidR="0046128A">
        <w:rPr>
          <w:rFonts w:ascii="Arial" w:hAnsi="Arial" w:cs="Arial"/>
          <w:bCs/>
        </w:rPr>
        <w:t>en/inn</w:t>
      </w:r>
      <w:r w:rsidR="00B07E55" w:rsidRPr="00361069">
        <w:rPr>
          <w:rFonts w:ascii="Arial" w:hAnsi="Arial" w:cs="Arial"/>
          <w:bCs/>
        </w:rPr>
        <w:t>en und Vertreter</w:t>
      </w:r>
      <w:r w:rsidR="0046128A">
        <w:rPr>
          <w:rFonts w:ascii="Arial" w:hAnsi="Arial" w:cs="Arial"/>
          <w:bCs/>
        </w:rPr>
        <w:t>/innen</w:t>
      </w:r>
      <w:r w:rsidR="00B07E55" w:rsidRPr="00361069">
        <w:rPr>
          <w:rFonts w:ascii="Arial" w:hAnsi="Arial" w:cs="Arial"/>
          <w:bCs/>
        </w:rPr>
        <w:t xml:space="preserve"> von Politik und  Gesundheitspartnern zu regelmäßigen Dialogen (Diabetes Enquete, ÖDG-Strategiemeeting) und hat vor einigen Jahren die Initiative „Face Diabetes“ gestartet, um </w:t>
      </w:r>
      <w:r w:rsidR="00237CD6" w:rsidRPr="00361069">
        <w:rPr>
          <w:rFonts w:ascii="Arial" w:hAnsi="Arial" w:cs="Arial"/>
          <w:bCs/>
        </w:rPr>
        <w:t xml:space="preserve">dem </w:t>
      </w:r>
      <w:r w:rsidR="00B07E55" w:rsidRPr="00361069">
        <w:rPr>
          <w:rFonts w:ascii="Arial" w:hAnsi="Arial" w:cs="Arial"/>
          <w:bCs/>
        </w:rPr>
        <w:t xml:space="preserve">Thema Diabetes </w:t>
      </w:r>
      <w:r w:rsidR="00237CD6" w:rsidRPr="00361069">
        <w:rPr>
          <w:rFonts w:ascii="Arial" w:hAnsi="Arial" w:cs="Arial"/>
          <w:bCs/>
        </w:rPr>
        <w:t xml:space="preserve">mehr Präsenz </w:t>
      </w:r>
      <w:r w:rsidR="00293F7D" w:rsidRPr="00361069">
        <w:rPr>
          <w:rFonts w:ascii="Arial" w:hAnsi="Arial" w:cs="Arial"/>
          <w:bCs/>
        </w:rPr>
        <w:t xml:space="preserve">in der Öffentlichkeit </w:t>
      </w:r>
      <w:r w:rsidR="00237CD6" w:rsidRPr="00361069">
        <w:rPr>
          <w:rFonts w:ascii="Arial" w:hAnsi="Arial" w:cs="Arial"/>
          <w:bCs/>
        </w:rPr>
        <w:t>zu verschaffen</w:t>
      </w:r>
      <w:r w:rsidR="00B07E55" w:rsidRPr="00361069">
        <w:rPr>
          <w:rFonts w:ascii="Arial" w:hAnsi="Arial" w:cs="Arial"/>
          <w:bCs/>
        </w:rPr>
        <w:t>.</w:t>
      </w:r>
      <w:r w:rsidR="00B07E55" w:rsidRPr="00361069">
        <w:rPr>
          <w:rFonts w:ascii="Arial" w:hAnsi="Arial" w:cs="Arial"/>
          <w:bCs/>
          <w:vertAlign w:val="superscript"/>
        </w:rPr>
        <w:t>3</w:t>
      </w:r>
    </w:p>
    <w:p w:rsidR="00177E32" w:rsidRPr="00361069" w:rsidRDefault="00177E32" w:rsidP="00D32F45">
      <w:pPr>
        <w:spacing w:after="120"/>
        <w:jc w:val="both"/>
        <w:rPr>
          <w:rFonts w:ascii="Arial" w:hAnsi="Arial" w:cs="Arial"/>
          <w:b/>
        </w:rPr>
      </w:pPr>
    </w:p>
    <w:p w:rsidR="009D2AAE" w:rsidRPr="00361069" w:rsidRDefault="00B32C91" w:rsidP="00D32F45">
      <w:pPr>
        <w:spacing w:after="120"/>
        <w:jc w:val="both"/>
        <w:rPr>
          <w:rFonts w:ascii="Arial" w:hAnsi="Arial" w:cs="Arial"/>
          <w:b/>
        </w:rPr>
      </w:pPr>
      <w:r w:rsidRPr="00361069">
        <w:rPr>
          <w:rFonts w:ascii="Arial" w:hAnsi="Arial" w:cs="Arial"/>
          <w:b/>
        </w:rPr>
        <w:t>Von der „SOKO Diabetes“ zu „wir sind diabetes“</w:t>
      </w:r>
    </w:p>
    <w:p w:rsidR="00B32C91" w:rsidRPr="00361069" w:rsidRDefault="00B32C91" w:rsidP="00D32F45">
      <w:pPr>
        <w:spacing w:after="120"/>
        <w:jc w:val="both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</w:rPr>
        <w:t xml:space="preserve">Auf Initiative von </w:t>
      </w:r>
      <w:r w:rsidR="00C13CF3" w:rsidRPr="00361069">
        <w:rPr>
          <w:rFonts w:ascii="Arial" w:hAnsi="Arial" w:cs="Arial"/>
          <w:bCs/>
        </w:rPr>
        <w:t>Univ</w:t>
      </w:r>
      <w:r w:rsidRPr="00361069">
        <w:rPr>
          <w:rFonts w:ascii="Arial" w:hAnsi="Arial" w:cs="Arial"/>
          <w:bCs/>
        </w:rPr>
        <w:t>.</w:t>
      </w:r>
      <w:r w:rsidR="00C13CF3" w:rsidRPr="00361069">
        <w:rPr>
          <w:rFonts w:ascii="Arial" w:hAnsi="Arial" w:cs="Arial"/>
          <w:bCs/>
        </w:rPr>
        <w:t xml:space="preserve">-Prof. Dr. Hermann </w:t>
      </w:r>
      <w:proofErr w:type="spellStart"/>
      <w:r w:rsidR="00C13CF3" w:rsidRPr="00361069">
        <w:rPr>
          <w:rFonts w:ascii="Arial" w:hAnsi="Arial" w:cs="Arial"/>
          <w:bCs/>
        </w:rPr>
        <w:t>Toplak</w:t>
      </w:r>
      <w:proofErr w:type="spellEnd"/>
      <w:r w:rsidR="00C13CF3" w:rsidRPr="00361069">
        <w:rPr>
          <w:rFonts w:ascii="Arial" w:hAnsi="Arial" w:cs="Arial"/>
          <w:bCs/>
        </w:rPr>
        <w:t xml:space="preserve"> (Medizinische Universität Graz</w:t>
      </w:r>
      <w:r w:rsidRPr="00361069">
        <w:rPr>
          <w:rFonts w:ascii="Arial" w:hAnsi="Arial" w:cs="Arial"/>
          <w:bCs/>
        </w:rPr>
        <w:t>; ÖDG-Präsident 2016/17</w:t>
      </w:r>
      <w:r w:rsidR="00C13CF3" w:rsidRPr="00361069">
        <w:rPr>
          <w:rFonts w:ascii="Arial" w:hAnsi="Arial" w:cs="Arial"/>
          <w:bCs/>
        </w:rPr>
        <w:t xml:space="preserve">) </w:t>
      </w:r>
      <w:r w:rsidRPr="00361069">
        <w:rPr>
          <w:rFonts w:ascii="Arial" w:hAnsi="Arial" w:cs="Arial"/>
          <w:bCs/>
        </w:rPr>
        <w:t xml:space="preserve">fand im </w:t>
      </w:r>
      <w:r w:rsidR="00C13CF3" w:rsidRPr="00361069">
        <w:rPr>
          <w:rFonts w:ascii="Arial" w:hAnsi="Arial" w:cs="Arial"/>
          <w:bCs/>
        </w:rPr>
        <w:t xml:space="preserve">Frühjahr </w:t>
      </w:r>
      <w:r w:rsidR="00FD2502" w:rsidRPr="00361069">
        <w:rPr>
          <w:rFonts w:ascii="Arial" w:hAnsi="Arial" w:cs="Arial"/>
          <w:bCs/>
        </w:rPr>
        <w:t xml:space="preserve">2017 </w:t>
      </w:r>
      <w:r w:rsidRPr="00361069">
        <w:rPr>
          <w:rFonts w:ascii="Arial" w:hAnsi="Arial" w:cs="Arial"/>
          <w:bCs/>
        </w:rPr>
        <w:t>das erste Treffen von Vertretern</w:t>
      </w:r>
      <w:r w:rsidR="0046128A">
        <w:rPr>
          <w:rFonts w:ascii="Arial" w:hAnsi="Arial" w:cs="Arial"/>
          <w:bCs/>
        </w:rPr>
        <w:t>/innen</w:t>
      </w:r>
      <w:r w:rsidRPr="00361069">
        <w:rPr>
          <w:rFonts w:ascii="Arial" w:hAnsi="Arial" w:cs="Arial"/>
          <w:bCs/>
        </w:rPr>
        <w:t xml:space="preserve"> der Fachgesellschaft, der wichtigsten österreichischen Diabetes-</w:t>
      </w:r>
      <w:r w:rsidR="00FD2502" w:rsidRPr="00361069">
        <w:rPr>
          <w:rFonts w:ascii="Arial" w:hAnsi="Arial" w:cs="Arial"/>
          <w:bCs/>
        </w:rPr>
        <w:t>Selbsthilfe</w:t>
      </w:r>
      <w:r w:rsidRPr="00361069">
        <w:rPr>
          <w:rFonts w:ascii="Arial" w:hAnsi="Arial" w:cs="Arial"/>
          <w:bCs/>
        </w:rPr>
        <w:t xml:space="preserve">vereine, des </w:t>
      </w:r>
      <w:r w:rsidR="00C17FD3">
        <w:rPr>
          <w:rFonts w:ascii="Arial" w:hAnsi="Arial" w:cs="Arial"/>
          <w:bCs/>
        </w:rPr>
        <w:t>Verbandes</w:t>
      </w:r>
      <w:r w:rsidRPr="00361069">
        <w:rPr>
          <w:rFonts w:ascii="Arial" w:hAnsi="Arial" w:cs="Arial"/>
          <w:bCs/>
        </w:rPr>
        <w:t xml:space="preserve"> der Diabetesberater/innen und weiterer </w:t>
      </w:r>
      <w:r w:rsidR="00FD2502" w:rsidRPr="00361069">
        <w:rPr>
          <w:rFonts w:ascii="Arial" w:hAnsi="Arial" w:cs="Arial"/>
          <w:bCs/>
        </w:rPr>
        <w:t>Stakeholder statt</w:t>
      </w:r>
      <w:r w:rsidR="00605F8F" w:rsidRPr="00361069">
        <w:rPr>
          <w:rFonts w:ascii="Arial" w:hAnsi="Arial" w:cs="Arial"/>
          <w:bCs/>
        </w:rPr>
        <w:t xml:space="preserve">. Der Arbeitskreis mit dem Titel „SOKO Diabetes“ steht unter der Schirmherrschaft der ÖDG und trifft sich seither mehrmals jährlich zur Abstimmung der </w:t>
      </w:r>
      <w:r w:rsidRPr="00361069">
        <w:rPr>
          <w:rFonts w:ascii="Arial" w:hAnsi="Arial" w:cs="Arial"/>
          <w:bCs/>
        </w:rPr>
        <w:t>gemeinsamen Ziele und Forderungen.</w:t>
      </w:r>
    </w:p>
    <w:p w:rsidR="001D0E5F" w:rsidRPr="00361069" w:rsidRDefault="00B32C91" w:rsidP="00D32F45">
      <w:pPr>
        <w:spacing w:after="120"/>
        <w:jc w:val="both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</w:rPr>
        <w:t>D</w:t>
      </w:r>
      <w:r w:rsidR="009C2A37">
        <w:rPr>
          <w:rFonts w:ascii="Arial" w:hAnsi="Arial" w:cs="Arial"/>
          <w:bCs/>
        </w:rPr>
        <w:t>ie</w:t>
      </w:r>
      <w:r w:rsidRPr="00361069">
        <w:rPr>
          <w:rFonts w:ascii="Arial" w:hAnsi="Arial" w:cs="Arial"/>
          <w:bCs/>
        </w:rPr>
        <w:t xml:space="preserve"> </w:t>
      </w:r>
      <w:r w:rsidR="009C2A37">
        <w:rPr>
          <w:rFonts w:ascii="Arial" w:hAnsi="Arial" w:cs="Arial"/>
          <w:bCs/>
        </w:rPr>
        <w:t xml:space="preserve">Gründung der </w:t>
      </w:r>
      <w:r w:rsidR="001D0E5F" w:rsidRPr="00361069">
        <w:rPr>
          <w:rFonts w:ascii="Arial" w:hAnsi="Arial" w:cs="Arial"/>
          <w:bCs/>
        </w:rPr>
        <w:t xml:space="preserve">Dachorganisation „wir sind diabetes“ ist ein wichtiger nächster Schritt auf dem Weg zu einer gemeinsamen starken Stimme im Interesse der </w:t>
      </w:r>
      <w:r w:rsidR="009C2A37">
        <w:rPr>
          <w:rFonts w:ascii="Arial" w:hAnsi="Arial" w:cs="Arial"/>
          <w:bCs/>
        </w:rPr>
        <w:t xml:space="preserve">vielen </w:t>
      </w:r>
      <w:r w:rsidR="001D0E5F" w:rsidRPr="00361069">
        <w:rPr>
          <w:rFonts w:ascii="Arial" w:hAnsi="Arial" w:cs="Arial"/>
          <w:bCs/>
        </w:rPr>
        <w:t xml:space="preserve">Menschen mit Diabetes in Österreich. </w:t>
      </w:r>
      <w:r w:rsidR="00FD24A3" w:rsidRPr="00361069">
        <w:rPr>
          <w:rFonts w:ascii="Arial" w:hAnsi="Arial" w:cs="Arial"/>
          <w:bCs/>
        </w:rPr>
        <w:t>Die ÖDG begrüßt diese Entwicklung und knüpft daran die Hoffnung</w:t>
      </w:r>
      <w:r w:rsidR="0060707C" w:rsidRPr="00361069">
        <w:rPr>
          <w:rFonts w:ascii="Arial" w:hAnsi="Arial" w:cs="Arial"/>
          <w:bCs/>
        </w:rPr>
        <w:t xml:space="preserve">, im </w:t>
      </w:r>
      <w:r w:rsidR="00B0250D">
        <w:rPr>
          <w:rFonts w:ascii="Arial" w:hAnsi="Arial" w:cs="Arial"/>
          <w:bCs/>
        </w:rPr>
        <w:t>Schulterschluss</w:t>
      </w:r>
      <w:r w:rsidR="0060707C" w:rsidRPr="00361069">
        <w:rPr>
          <w:rFonts w:ascii="Arial" w:hAnsi="Arial" w:cs="Arial"/>
          <w:bCs/>
        </w:rPr>
        <w:t xml:space="preserve"> mit einer starken Vertretung </w:t>
      </w:r>
      <w:r w:rsidR="0046128A">
        <w:rPr>
          <w:rFonts w:ascii="Arial" w:hAnsi="Arial" w:cs="Arial"/>
          <w:bCs/>
        </w:rPr>
        <w:t xml:space="preserve">der </w:t>
      </w:r>
      <w:r w:rsidR="0046128A" w:rsidRPr="00361069">
        <w:rPr>
          <w:rFonts w:ascii="Arial" w:hAnsi="Arial" w:cs="Arial"/>
          <w:bCs/>
        </w:rPr>
        <w:t>Patient</w:t>
      </w:r>
      <w:r w:rsidR="0046128A">
        <w:rPr>
          <w:rFonts w:ascii="Arial" w:hAnsi="Arial" w:cs="Arial"/>
          <w:bCs/>
        </w:rPr>
        <w:t>i</w:t>
      </w:r>
      <w:r w:rsidR="0046128A" w:rsidRPr="00361069">
        <w:rPr>
          <w:rFonts w:ascii="Arial" w:hAnsi="Arial" w:cs="Arial"/>
          <w:bCs/>
        </w:rPr>
        <w:t>nnen</w:t>
      </w:r>
      <w:r w:rsidR="0046128A">
        <w:rPr>
          <w:rFonts w:ascii="Arial" w:hAnsi="Arial" w:cs="Arial"/>
          <w:bCs/>
        </w:rPr>
        <w:t xml:space="preserve"> und Patienten </w:t>
      </w:r>
      <w:r w:rsidR="0060707C" w:rsidRPr="00361069">
        <w:rPr>
          <w:rFonts w:ascii="Arial" w:hAnsi="Arial" w:cs="Arial"/>
          <w:bCs/>
        </w:rPr>
        <w:t xml:space="preserve">noch wirkungsvoller für </w:t>
      </w:r>
      <w:r w:rsidR="009C2A37">
        <w:rPr>
          <w:rFonts w:ascii="Arial" w:hAnsi="Arial" w:cs="Arial"/>
          <w:bCs/>
        </w:rPr>
        <w:t xml:space="preserve">unsere </w:t>
      </w:r>
      <w:r w:rsidR="0060707C" w:rsidRPr="00361069">
        <w:rPr>
          <w:rFonts w:ascii="Arial" w:hAnsi="Arial" w:cs="Arial"/>
          <w:bCs/>
        </w:rPr>
        <w:t xml:space="preserve">Anliegen eintreten zu können. </w:t>
      </w:r>
    </w:p>
    <w:p w:rsidR="009C2A37" w:rsidRDefault="009C2A37" w:rsidP="00D32F45">
      <w:pPr>
        <w:spacing w:after="120"/>
        <w:jc w:val="both"/>
        <w:rPr>
          <w:rFonts w:ascii="Arial" w:hAnsi="Arial" w:cs="Arial"/>
          <w:bCs/>
        </w:rPr>
      </w:pPr>
    </w:p>
    <w:p w:rsidR="005E3CD1" w:rsidRPr="00361069" w:rsidRDefault="005E3CD1" w:rsidP="005E3CD1">
      <w:pPr>
        <w:spacing w:after="120"/>
        <w:rPr>
          <w:rFonts w:ascii="Arial" w:hAnsi="Arial" w:cs="Arial"/>
        </w:rPr>
      </w:pPr>
    </w:p>
    <w:p w:rsidR="005E3CD1" w:rsidRPr="00361069" w:rsidRDefault="005E3CD1" w:rsidP="005E3CD1">
      <w:pPr>
        <w:spacing w:after="120"/>
        <w:rPr>
          <w:rFonts w:ascii="Arial" w:hAnsi="Arial" w:cs="Arial"/>
        </w:rPr>
      </w:pPr>
      <w:r w:rsidRPr="00361069">
        <w:rPr>
          <w:rFonts w:ascii="Arial" w:hAnsi="Arial" w:cs="Arial"/>
        </w:rPr>
        <w:t>Referenzen</w:t>
      </w:r>
    </w:p>
    <w:p w:rsidR="005E3CD1" w:rsidRPr="00361069" w:rsidRDefault="005E3CD1" w:rsidP="005E3CD1">
      <w:pPr>
        <w:pStyle w:val="Listenabsatz"/>
        <w:numPr>
          <w:ilvl w:val="0"/>
          <w:numId w:val="5"/>
        </w:numPr>
        <w:spacing w:after="120"/>
        <w:ind w:left="284" w:hanging="294"/>
        <w:rPr>
          <w:rFonts w:ascii="Arial" w:hAnsi="Arial" w:cs="Arial"/>
          <w:lang w:val="en-US"/>
        </w:rPr>
      </w:pPr>
      <w:r w:rsidRPr="00361069">
        <w:rPr>
          <w:rFonts w:ascii="Arial" w:hAnsi="Arial" w:cs="Arial"/>
          <w:lang w:val="en-US"/>
        </w:rPr>
        <w:t xml:space="preserve">Cho NH et al, IDF Diabetes Atlas: Global estimates of diabetes prevalence for 2017 and projections for 2045. Diabetes Res Clin </w:t>
      </w:r>
      <w:proofErr w:type="spellStart"/>
      <w:r w:rsidRPr="00361069">
        <w:rPr>
          <w:rFonts w:ascii="Arial" w:hAnsi="Arial" w:cs="Arial"/>
          <w:lang w:val="en-US"/>
        </w:rPr>
        <w:t>Pract</w:t>
      </w:r>
      <w:proofErr w:type="spellEnd"/>
      <w:r w:rsidRPr="00361069">
        <w:rPr>
          <w:rFonts w:ascii="Arial" w:hAnsi="Arial" w:cs="Arial"/>
          <w:lang w:val="en-US"/>
        </w:rPr>
        <w:t xml:space="preserve"> 2018;138:271-281</w:t>
      </w:r>
    </w:p>
    <w:p w:rsidR="005E3CD1" w:rsidRPr="00361069" w:rsidRDefault="005E3CD1" w:rsidP="005E3CD1">
      <w:pPr>
        <w:pStyle w:val="Listenabsatz"/>
        <w:numPr>
          <w:ilvl w:val="0"/>
          <w:numId w:val="5"/>
        </w:numPr>
        <w:spacing w:after="120"/>
        <w:ind w:left="284" w:hanging="294"/>
        <w:rPr>
          <w:rFonts w:ascii="Arial" w:hAnsi="Arial" w:cs="Arial"/>
        </w:rPr>
      </w:pPr>
      <w:r w:rsidRPr="00361069">
        <w:rPr>
          <w:rFonts w:ascii="Arial" w:hAnsi="Arial" w:cs="Arial"/>
        </w:rPr>
        <w:t xml:space="preserve">Bundesministerium für Gesundheit und Frauen, </w:t>
      </w:r>
      <w:proofErr w:type="gramStart"/>
      <w:r w:rsidRPr="00361069">
        <w:rPr>
          <w:rFonts w:ascii="Arial" w:hAnsi="Arial" w:cs="Arial"/>
        </w:rPr>
        <w:t>Österreichischer</w:t>
      </w:r>
      <w:proofErr w:type="gramEnd"/>
      <w:r w:rsidRPr="00361069">
        <w:rPr>
          <w:rFonts w:ascii="Arial" w:hAnsi="Arial" w:cs="Arial"/>
        </w:rPr>
        <w:t xml:space="preserve"> Diabetesbericht 2017. https://goeg.at/oesterreichischer_diabetesbericht</w:t>
      </w:r>
    </w:p>
    <w:p w:rsidR="005E3CD1" w:rsidRPr="00361069" w:rsidRDefault="005E3CD1" w:rsidP="005E3CD1">
      <w:pPr>
        <w:pStyle w:val="Listenabsatz"/>
        <w:numPr>
          <w:ilvl w:val="0"/>
          <w:numId w:val="5"/>
        </w:numPr>
        <w:spacing w:after="120"/>
        <w:ind w:left="284" w:hanging="294"/>
        <w:rPr>
          <w:rFonts w:ascii="Arial" w:hAnsi="Arial" w:cs="Arial"/>
        </w:rPr>
      </w:pPr>
      <w:r w:rsidRPr="00361069">
        <w:rPr>
          <w:rFonts w:ascii="Arial" w:hAnsi="Arial" w:cs="Arial"/>
        </w:rPr>
        <w:t>https://www.facediabetes.at</w:t>
      </w:r>
    </w:p>
    <w:p w:rsidR="005E3CD1" w:rsidRPr="00361069" w:rsidRDefault="005E3CD1" w:rsidP="005E3CD1">
      <w:pPr>
        <w:spacing w:after="120"/>
        <w:rPr>
          <w:rFonts w:ascii="Arial" w:hAnsi="Arial" w:cs="Arial"/>
        </w:rPr>
      </w:pPr>
    </w:p>
    <w:p w:rsidR="00361069" w:rsidRPr="00361069" w:rsidRDefault="00361069" w:rsidP="00D32F45">
      <w:pPr>
        <w:spacing w:after="120"/>
        <w:rPr>
          <w:rFonts w:ascii="Arial" w:hAnsi="Arial" w:cs="Arial"/>
          <w:bCs/>
        </w:rPr>
      </w:pPr>
    </w:p>
    <w:p w:rsidR="0060707C" w:rsidRPr="00361069" w:rsidRDefault="001D0E5F" w:rsidP="00D32F45">
      <w:pPr>
        <w:spacing w:after="120"/>
        <w:rPr>
          <w:rFonts w:ascii="Arial" w:hAnsi="Arial" w:cs="Arial"/>
        </w:rPr>
      </w:pPr>
      <w:proofErr w:type="spellStart"/>
      <w:r w:rsidRPr="00361069">
        <w:rPr>
          <w:rFonts w:ascii="Arial" w:hAnsi="Arial" w:cs="Arial"/>
          <w:b/>
          <w:bCs/>
        </w:rPr>
        <w:t>Assoz</w:t>
      </w:r>
      <w:proofErr w:type="spellEnd"/>
      <w:r w:rsidRPr="00361069">
        <w:rPr>
          <w:rFonts w:ascii="Arial" w:hAnsi="Arial" w:cs="Arial"/>
          <w:b/>
          <w:bCs/>
        </w:rPr>
        <w:t>. Prof. Priv.-</w:t>
      </w:r>
      <w:proofErr w:type="spellStart"/>
      <w:r w:rsidRPr="00361069">
        <w:rPr>
          <w:rFonts w:ascii="Arial" w:hAnsi="Arial" w:cs="Arial"/>
          <w:b/>
          <w:bCs/>
        </w:rPr>
        <w:t>Doz</w:t>
      </w:r>
      <w:proofErr w:type="spellEnd"/>
      <w:r w:rsidRPr="00361069">
        <w:rPr>
          <w:rFonts w:ascii="Arial" w:hAnsi="Arial" w:cs="Arial"/>
          <w:b/>
          <w:bCs/>
        </w:rPr>
        <w:t xml:space="preserve">. Dr. med. Susanne </w:t>
      </w:r>
      <w:proofErr w:type="spellStart"/>
      <w:r w:rsidRPr="00361069">
        <w:rPr>
          <w:rFonts w:ascii="Arial" w:hAnsi="Arial" w:cs="Arial"/>
          <w:b/>
          <w:bCs/>
        </w:rPr>
        <w:t>Kaser</w:t>
      </w:r>
      <w:proofErr w:type="spellEnd"/>
      <w:r w:rsidRPr="00361069">
        <w:rPr>
          <w:rFonts w:ascii="Arial" w:hAnsi="Arial" w:cs="Arial"/>
        </w:rPr>
        <w:t xml:space="preserve"> ist stellvertretende Direktorin der Universitätsklinik für Innere Medizin I, Innsbruck, designierte Präsidentin der </w:t>
      </w:r>
      <w:r w:rsidR="006539D0">
        <w:rPr>
          <w:rFonts w:ascii="Arial" w:hAnsi="Arial" w:cs="Arial"/>
        </w:rPr>
        <w:br/>
      </w:r>
      <w:r w:rsidRPr="00361069">
        <w:rPr>
          <w:rFonts w:ascii="Arial" w:hAnsi="Arial" w:cs="Arial"/>
        </w:rPr>
        <w:t>Österreichischen Diabetes Gesellschaft (ÖDG)</w:t>
      </w:r>
      <w:r w:rsidR="00E04169">
        <w:rPr>
          <w:rFonts w:ascii="Arial" w:hAnsi="Arial" w:cs="Arial"/>
        </w:rPr>
        <w:t>.</w:t>
      </w:r>
    </w:p>
    <w:p w:rsidR="005E3CD1" w:rsidRDefault="005E3CD1" w:rsidP="00D32F45">
      <w:pPr>
        <w:spacing w:after="120"/>
        <w:rPr>
          <w:rFonts w:ascii="Arial" w:hAnsi="Arial" w:cs="Arial"/>
          <w:b/>
          <w:bCs/>
          <w:color w:val="000000" w:themeColor="text1"/>
        </w:rPr>
      </w:pPr>
    </w:p>
    <w:p w:rsidR="009D2AAE" w:rsidRPr="00361069" w:rsidRDefault="009D2AAE" w:rsidP="00D32F45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361069">
        <w:rPr>
          <w:rFonts w:ascii="Arial" w:hAnsi="Arial" w:cs="Arial"/>
          <w:b/>
          <w:bCs/>
          <w:color w:val="000000" w:themeColor="text1"/>
        </w:rPr>
        <w:t xml:space="preserve">Kontakt: </w:t>
      </w:r>
      <w:r w:rsidRPr="00361069">
        <w:rPr>
          <w:rFonts w:ascii="Arial" w:hAnsi="Arial" w:cs="Arial"/>
          <w:color w:val="000000"/>
        </w:rPr>
        <w:t>Univ. Klinik für Innere Medizin I, Medizinische Universität Innsbruck</w:t>
      </w:r>
      <w:r w:rsidR="0060707C" w:rsidRPr="00361069">
        <w:rPr>
          <w:rFonts w:ascii="Arial" w:hAnsi="Arial" w:cs="Arial"/>
          <w:color w:val="000000"/>
        </w:rPr>
        <w:t xml:space="preserve">, </w:t>
      </w:r>
      <w:r w:rsidR="00820BCE">
        <w:rPr>
          <w:rFonts w:ascii="Arial" w:hAnsi="Arial" w:cs="Arial"/>
          <w:color w:val="000000"/>
        </w:rPr>
        <w:br/>
      </w:r>
      <w:proofErr w:type="spellStart"/>
      <w:r w:rsidRPr="00361069">
        <w:rPr>
          <w:rFonts w:ascii="Arial" w:hAnsi="Arial" w:cs="Arial"/>
          <w:color w:val="000000"/>
        </w:rPr>
        <w:t>Anichstrasse</w:t>
      </w:r>
      <w:proofErr w:type="spellEnd"/>
      <w:r w:rsidRPr="00361069">
        <w:rPr>
          <w:rFonts w:ascii="Arial" w:hAnsi="Arial" w:cs="Arial"/>
          <w:color w:val="000000"/>
        </w:rPr>
        <w:t xml:space="preserve"> 35, 6020 Innsbruck</w:t>
      </w:r>
      <w:r w:rsidR="0060707C" w:rsidRPr="00361069">
        <w:rPr>
          <w:rFonts w:ascii="Arial" w:hAnsi="Arial" w:cs="Arial"/>
          <w:color w:val="000000"/>
        </w:rPr>
        <w:t xml:space="preserve">, </w:t>
      </w:r>
      <w:r w:rsidR="0060707C" w:rsidRPr="00361069">
        <w:rPr>
          <w:rFonts w:ascii="Arial" w:hAnsi="Arial" w:cs="Arial"/>
          <w:color w:val="000000"/>
        </w:rPr>
        <w:br/>
      </w:r>
      <w:r w:rsidRPr="00361069">
        <w:rPr>
          <w:rFonts w:ascii="Arial" w:hAnsi="Arial" w:cs="Arial"/>
          <w:color w:val="000000"/>
        </w:rPr>
        <w:t>Tel: 0512</w:t>
      </w:r>
      <w:r w:rsidR="00433143">
        <w:rPr>
          <w:rFonts w:ascii="Arial" w:hAnsi="Arial" w:cs="Arial"/>
          <w:color w:val="000000"/>
        </w:rPr>
        <w:t>/</w:t>
      </w:r>
      <w:r w:rsidRPr="00361069">
        <w:rPr>
          <w:rFonts w:ascii="Arial" w:hAnsi="Arial" w:cs="Arial"/>
          <w:color w:val="000000"/>
        </w:rPr>
        <w:t>504</w:t>
      </w:r>
      <w:r w:rsidR="00433143">
        <w:rPr>
          <w:rFonts w:ascii="Arial" w:hAnsi="Arial" w:cs="Arial"/>
          <w:color w:val="000000"/>
        </w:rPr>
        <w:t>-</w:t>
      </w:r>
      <w:r w:rsidRPr="00361069">
        <w:rPr>
          <w:rFonts w:ascii="Arial" w:hAnsi="Arial" w:cs="Arial"/>
          <w:color w:val="000000"/>
        </w:rPr>
        <w:t>81407</w:t>
      </w:r>
      <w:r w:rsidR="0060707C" w:rsidRPr="00361069">
        <w:rPr>
          <w:rFonts w:ascii="Arial" w:hAnsi="Arial" w:cs="Arial"/>
          <w:color w:val="000000"/>
        </w:rPr>
        <w:t xml:space="preserve">, </w:t>
      </w:r>
      <w:r w:rsidRPr="00361069">
        <w:rPr>
          <w:rFonts w:ascii="Arial" w:hAnsi="Arial" w:cs="Arial"/>
          <w:color w:val="000000"/>
        </w:rPr>
        <w:t>E-</w:t>
      </w:r>
      <w:r w:rsidR="0060707C" w:rsidRPr="00361069">
        <w:rPr>
          <w:rFonts w:ascii="Arial" w:hAnsi="Arial" w:cs="Arial"/>
        </w:rPr>
        <w:t xml:space="preserve"> </w:t>
      </w:r>
      <w:r w:rsidR="0060707C" w:rsidRPr="00361069">
        <w:rPr>
          <w:rFonts w:ascii="Arial" w:hAnsi="Arial" w:cs="Arial"/>
          <w:color w:val="000000"/>
        </w:rPr>
        <w:t>Mail: susanne.kaser@i-med.ac.at</w:t>
      </w:r>
      <w:r w:rsidR="0060707C" w:rsidRPr="00361069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D2AAE" w:rsidRPr="00361069" w:rsidRDefault="009D2AAE" w:rsidP="00D32F45">
      <w:pPr>
        <w:spacing w:after="120"/>
        <w:rPr>
          <w:rFonts w:ascii="Arial" w:hAnsi="Arial" w:cs="Arial"/>
          <w:b/>
          <w:bCs/>
          <w:color w:val="000000" w:themeColor="text1"/>
        </w:rPr>
      </w:pPr>
    </w:p>
    <w:p w:rsidR="00361069" w:rsidRPr="00361069" w:rsidRDefault="00361069" w:rsidP="00D32F45">
      <w:pPr>
        <w:spacing w:after="120"/>
        <w:rPr>
          <w:rFonts w:ascii="Arial" w:hAnsi="Arial" w:cs="Arial"/>
          <w:bCs/>
        </w:rPr>
      </w:pPr>
    </w:p>
    <w:p w:rsidR="00177E32" w:rsidRPr="00BB2B7A" w:rsidRDefault="00177E32" w:rsidP="00D32F45">
      <w:pPr>
        <w:spacing w:after="120"/>
        <w:rPr>
          <w:rFonts w:ascii="Arial" w:hAnsi="Arial" w:cs="Arial"/>
          <w:color w:val="000000"/>
        </w:rPr>
      </w:pPr>
    </w:p>
    <w:sectPr w:rsidR="00177E32" w:rsidRPr="00BB2B7A" w:rsidSect="0001563B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07" w:rsidRDefault="00F46F07" w:rsidP="00117C4B">
      <w:r>
        <w:separator/>
      </w:r>
    </w:p>
  </w:endnote>
  <w:endnote w:type="continuationSeparator" w:id="0">
    <w:p w:rsidR="00F46F07" w:rsidRDefault="00F46F07" w:rsidP="001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798008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C1877" w:rsidRDefault="00DC1877" w:rsidP="008D61D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C1877" w:rsidRDefault="00DC1877" w:rsidP="008D61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820880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8D61DF" w:rsidRDefault="008D61DF" w:rsidP="008726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DC1877" w:rsidRDefault="00DC1877" w:rsidP="008D61DF">
    <w:pPr>
      <w:pStyle w:val="Fuzeile"/>
      <w:framePr w:wrap="none" w:vAnchor="text" w:hAnchor="margin" w:xAlign="center" w:y="1"/>
      <w:ind w:right="360"/>
      <w:rPr>
        <w:rStyle w:val="Seitenzahl"/>
      </w:rPr>
    </w:pPr>
  </w:p>
  <w:p w:rsidR="00DC1877" w:rsidRDefault="00DC18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07" w:rsidRDefault="00F46F07" w:rsidP="00117C4B">
      <w:r>
        <w:separator/>
      </w:r>
    </w:p>
  </w:footnote>
  <w:footnote w:type="continuationSeparator" w:id="0">
    <w:p w:rsidR="00F46F07" w:rsidRDefault="00F46F07" w:rsidP="0011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323"/>
    <w:multiLevelType w:val="hybridMultilevel"/>
    <w:tmpl w:val="EAB60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2A0C"/>
    <w:multiLevelType w:val="hybridMultilevel"/>
    <w:tmpl w:val="A410A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7E2B"/>
    <w:multiLevelType w:val="multilevel"/>
    <w:tmpl w:val="1EC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2720F"/>
    <w:multiLevelType w:val="hybridMultilevel"/>
    <w:tmpl w:val="CDFA8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2B87"/>
    <w:multiLevelType w:val="hybridMultilevel"/>
    <w:tmpl w:val="4C98F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A"/>
    <w:rsid w:val="00002FCE"/>
    <w:rsid w:val="00011325"/>
    <w:rsid w:val="000118A1"/>
    <w:rsid w:val="0001563B"/>
    <w:rsid w:val="00046AAE"/>
    <w:rsid w:val="0006113E"/>
    <w:rsid w:val="000979F3"/>
    <w:rsid w:val="000F0DDA"/>
    <w:rsid w:val="00117C4B"/>
    <w:rsid w:val="00132214"/>
    <w:rsid w:val="001700D2"/>
    <w:rsid w:val="00170E40"/>
    <w:rsid w:val="00177E32"/>
    <w:rsid w:val="001812AB"/>
    <w:rsid w:val="001A02DC"/>
    <w:rsid w:val="001B656B"/>
    <w:rsid w:val="001B797D"/>
    <w:rsid w:val="001D0E5F"/>
    <w:rsid w:val="00225C09"/>
    <w:rsid w:val="00230872"/>
    <w:rsid w:val="00237CD6"/>
    <w:rsid w:val="0025560F"/>
    <w:rsid w:val="00290105"/>
    <w:rsid w:val="00293F7D"/>
    <w:rsid w:val="002A7782"/>
    <w:rsid w:val="002C3ADD"/>
    <w:rsid w:val="002F4227"/>
    <w:rsid w:val="002F4C79"/>
    <w:rsid w:val="0032661C"/>
    <w:rsid w:val="00336C1D"/>
    <w:rsid w:val="00361069"/>
    <w:rsid w:val="003A44A0"/>
    <w:rsid w:val="003B2F4B"/>
    <w:rsid w:val="003D7B40"/>
    <w:rsid w:val="003E5387"/>
    <w:rsid w:val="00402E48"/>
    <w:rsid w:val="00433143"/>
    <w:rsid w:val="0046128A"/>
    <w:rsid w:val="004C4FA1"/>
    <w:rsid w:val="004D0E49"/>
    <w:rsid w:val="004D2218"/>
    <w:rsid w:val="004D625F"/>
    <w:rsid w:val="004D6557"/>
    <w:rsid w:val="00566B07"/>
    <w:rsid w:val="00577AE1"/>
    <w:rsid w:val="00580AE2"/>
    <w:rsid w:val="005944EE"/>
    <w:rsid w:val="005A7C62"/>
    <w:rsid w:val="005D5AA2"/>
    <w:rsid w:val="005E0394"/>
    <w:rsid w:val="005E3CD1"/>
    <w:rsid w:val="006020B0"/>
    <w:rsid w:val="00605F8F"/>
    <w:rsid w:val="0060707C"/>
    <w:rsid w:val="00633B3D"/>
    <w:rsid w:val="00645648"/>
    <w:rsid w:val="006539D0"/>
    <w:rsid w:val="00670E46"/>
    <w:rsid w:val="00714B30"/>
    <w:rsid w:val="00714DAD"/>
    <w:rsid w:val="007768CE"/>
    <w:rsid w:val="00787756"/>
    <w:rsid w:val="00796953"/>
    <w:rsid w:val="007C529E"/>
    <w:rsid w:val="007D1D20"/>
    <w:rsid w:val="007D798B"/>
    <w:rsid w:val="00820BCE"/>
    <w:rsid w:val="0082602A"/>
    <w:rsid w:val="008547AB"/>
    <w:rsid w:val="00883B6B"/>
    <w:rsid w:val="00887885"/>
    <w:rsid w:val="00890EFF"/>
    <w:rsid w:val="008D61DF"/>
    <w:rsid w:val="008D7BA5"/>
    <w:rsid w:val="008F03E2"/>
    <w:rsid w:val="008F3012"/>
    <w:rsid w:val="0090081F"/>
    <w:rsid w:val="00947ECD"/>
    <w:rsid w:val="009671AA"/>
    <w:rsid w:val="009715BC"/>
    <w:rsid w:val="009749DD"/>
    <w:rsid w:val="00985BE4"/>
    <w:rsid w:val="00985F96"/>
    <w:rsid w:val="009976A2"/>
    <w:rsid w:val="009B5573"/>
    <w:rsid w:val="009B7428"/>
    <w:rsid w:val="009C2A37"/>
    <w:rsid w:val="009D2AAE"/>
    <w:rsid w:val="009D3BBA"/>
    <w:rsid w:val="009D4602"/>
    <w:rsid w:val="009E51FE"/>
    <w:rsid w:val="009F5383"/>
    <w:rsid w:val="00A032E7"/>
    <w:rsid w:val="00A132BB"/>
    <w:rsid w:val="00A42E8E"/>
    <w:rsid w:val="00A543A1"/>
    <w:rsid w:val="00A730E9"/>
    <w:rsid w:val="00AA78B9"/>
    <w:rsid w:val="00AF2275"/>
    <w:rsid w:val="00B0250D"/>
    <w:rsid w:val="00B07E55"/>
    <w:rsid w:val="00B20860"/>
    <w:rsid w:val="00B32C91"/>
    <w:rsid w:val="00B65E59"/>
    <w:rsid w:val="00B66718"/>
    <w:rsid w:val="00B76AF3"/>
    <w:rsid w:val="00BA2ACD"/>
    <w:rsid w:val="00BB2B7A"/>
    <w:rsid w:val="00BC2105"/>
    <w:rsid w:val="00C10BD6"/>
    <w:rsid w:val="00C13CF3"/>
    <w:rsid w:val="00C17A44"/>
    <w:rsid w:val="00C17FD3"/>
    <w:rsid w:val="00C61ABE"/>
    <w:rsid w:val="00C74870"/>
    <w:rsid w:val="00C82C8F"/>
    <w:rsid w:val="00C865AA"/>
    <w:rsid w:val="00C94CC3"/>
    <w:rsid w:val="00CE635A"/>
    <w:rsid w:val="00CE77F7"/>
    <w:rsid w:val="00CF2A25"/>
    <w:rsid w:val="00D046D4"/>
    <w:rsid w:val="00D07E56"/>
    <w:rsid w:val="00D2069B"/>
    <w:rsid w:val="00D25D67"/>
    <w:rsid w:val="00D32F45"/>
    <w:rsid w:val="00D355BC"/>
    <w:rsid w:val="00DA7B08"/>
    <w:rsid w:val="00DC1877"/>
    <w:rsid w:val="00DF4678"/>
    <w:rsid w:val="00E04169"/>
    <w:rsid w:val="00E2069D"/>
    <w:rsid w:val="00E225D3"/>
    <w:rsid w:val="00E31BA0"/>
    <w:rsid w:val="00E60E4A"/>
    <w:rsid w:val="00E6383F"/>
    <w:rsid w:val="00E75780"/>
    <w:rsid w:val="00E9441B"/>
    <w:rsid w:val="00EA788B"/>
    <w:rsid w:val="00EB0D23"/>
    <w:rsid w:val="00EF527F"/>
    <w:rsid w:val="00F14EC5"/>
    <w:rsid w:val="00F43F2F"/>
    <w:rsid w:val="00F46830"/>
    <w:rsid w:val="00F46F07"/>
    <w:rsid w:val="00F51FB8"/>
    <w:rsid w:val="00F6218D"/>
    <w:rsid w:val="00FC0D55"/>
    <w:rsid w:val="00FD24A3"/>
    <w:rsid w:val="00FD2502"/>
    <w:rsid w:val="00FD512B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68D2-90E8-8244-A1F0-068B8B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0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0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F0D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F0DD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F0D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F0D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0D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0DD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7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C4B"/>
  </w:style>
  <w:style w:type="paragraph" w:styleId="Fuzeile">
    <w:name w:val="footer"/>
    <w:basedOn w:val="Standard"/>
    <w:link w:val="FuzeileZchn"/>
    <w:uiPriority w:val="99"/>
    <w:unhideWhenUsed/>
    <w:rsid w:val="00117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C4B"/>
  </w:style>
  <w:style w:type="character" w:styleId="Seitenzahl">
    <w:name w:val="page number"/>
    <w:basedOn w:val="Absatz-Standardschriftart"/>
    <w:uiPriority w:val="99"/>
    <w:semiHidden/>
    <w:unhideWhenUsed/>
    <w:rsid w:val="00DC1877"/>
  </w:style>
  <w:style w:type="paragraph" w:styleId="Funotentext">
    <w:name w:val="footnote text"/>
    <w:basedOn w:val="Standard"/>
    <w:link w:val="FunotentextZchn"/>
    <w:uiPriority w:val="99"/>
    <w:semiHidden/>
    <w:unhideWhenUsed/>
    <w:rsid w:val="00B667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6718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3D7B40"/>
  </w:style>
  <w:style w:type="character" w:styleId="BesuchterLink">
    <w:name w:val="FollowedHyperlink"/>
    <w:basedOn w:val="Absatz-Standardschriftart"/>
    <w:uiPriority w:val="99"/>
    <w:semiHidden/>
    <w:unhideWhenUsed/>
    <w:rsid w:val="00645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3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40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1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Duderstadt - big5health</cp:lastModifiedBy>
  <cp:revision>2</cp:revision>
  <cp:lastPrinted>2019-10-17T09:31:00Z</cp:lastPrinted>
  <dcterms:created xsi:type="dcterms:W3CDTF">2019-10-25T17:40:00Z</dcterms:created>
  <dcterms:modified xsi:type="dcterms:W3CDTF">2019-10-25T17:40:00Z</dcterms:modified>
</cp:coreProperties>
</file>