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BF5F" w14:textId="77777777" w:rsidR="003967CB" w:rsidRDefault="00B44648">
      <w:r>
        <w:t xml:space="preserve">Statement </w:t>
      </w:r>
      <w:r w:rsidR="003967CB" w:rsidRPr="003967CB">
        <w:t>Univ. Prof.</w:t>
      </w:r>
      <w:r w:rsidR="003967CB" w:rsidRPr="003967CB">
        <w:rPr>
          <w:vertAlign w:val="superscript"/>
        </w:rPr>
        <w:t>in</w:t>
      </w:r>
      <w:r w:rsidR="003967CB" w:rsidRPr="003967CB">
        <w:t xml:space="preserve"> Dr.</w:t>
      </w:r>
      <w:r w:rsidR="003967CB" w:rsidRPr="003967CB">
        <w:rPr>
          <w:vertAlign w:val="superscript"/>
        </w:rPr>
        <w:t>in</w:t>
      </w:r>
      <w:r w:rsidR="003967CB" w:rsidRPr="003967CB">
        <w:t xml:space="preserve"> Alexandra Kautzky-Willer</w:t>
      </w:r>
    </w:p>
    <w:p w14:paraId="4AC07C46" w14:textId="77777777" w:rsidR="00547733" w:rsidRDefault="003967CB">
      <w:r w:rsidRPr="003967CB">
        <w:t>Univ.-Klinik f. Innere Medizin III, Abteilung für Endokrinologie und Stoffwechsel, MedUni Wien und Präsidentin der Österreichischen Diabetes Gesellschaft (ÖDG)</w:t>
      </w:r>
    </w:p>
    <w:p w14:paraId="556C5E53" w14:textId="77777777" w:rsidR="003967CB" w:rsidRDefault="003967CB"/>
    <w:p w14:paraId="396B6846" w14:textId="5377E88B" w:rsidR="003967CB" w:rsidRDefault="003967CB">
      <w:r>
        <w:t xml:space="preserve">Am 14. November wird jedes Jahr der Weltdiabetestag begangen, um auf die Gefahren der Erkrankung hinzuweisen. Leider muss gerade in diesem Jahr speziell darauf </w:t>
      </w:r>
      <w:r w:rsidR="004626D3">
        <w:t>hingewiesen</w:t>
      </w:r>
      <w:r>
        <w:t xml:space="preserve"> werden, dass Österreich </w:t>
      </w:r>
      <w:r w:rsidR="0095592D">
        <w:t>bezogen</w:t>
      </w:r>
      <w:r>
        <w:t xml:space="preserve"> auf </w:t>
      </w:r>
      <w:r w:rsidR="0095592D">
        <w:t xml:space="preserve">die </w:t>
      </w:r>
      <w:r>
        <w:t>Diabetes</w:t>
      </w:r>
      <w:r w:rsidR="0095592D">
        <w:t>politik</w:t>
      </w:r>
      <w:r>
        <w:t xml:space="preserve"> kein Musterschüler ist. </w:t>
      </w:r>
    </w:p>
    <w:p w14:paraId="688C2244" w14:textId="36B68F93" w:rsidR="003967CB" w:rsidRDefault="003967CB">
      <w:pPr>
        <w:rPr>
          <w:b/>
          <w:bCs/>
        </w:rPr>
      </w:pPr>
      <w:r w:rsidRPr="003967CB">
        <w:rPr>
          <w:b/>
          <w:bCs/>
        </w:rPr>
        <w:t>Internationale Zahlen</w:t>
      </w:r>
      <w:r w:rsidR="00DC0E14">
        <w:rPr>
          <w:b/>
          <w:bCs/>
        </w:rPr>
        <w:t xml:space="preserve"> bei Neuerkrankungen</w:t>
      </w:r>
      <w:r w:rsidRPr="003967CB">
        <w:rPr>
          <w:b/>
          <w:bCs/>
        </w:rPr>
        <w:t xml:space="preserve"> leicht </w:t>
      </w:r>
      <w:r>
        <w:rPr>
          <w:b/>
          <w:bCs/>
        </w:rPr>
        <w:t>r</w:t>
      </w:r>
      <w:r w:rsidRPr="003967CB">
        <w:rPr>
          <w:b/>
          <w:bCs/>
        </w:rPr>
        <w:t>ück</w:t>
      </w:r>
      <w:r>
        <w:rPr>
          <w:b/>
          <w:bCs/>
        </w:rPr>
        <w:t>läufig</w:t>
      </w:r>
      <w:r w:rsidR="004626D3">
        <w:rPr>
          <w:b/>
          <w:bCs/>
        </w:rPr>
        <w:t>, aber immer Jüngere betroffen</w:t>
      </w:r>
    </w:p>
    <w:p w14:paraId="630B6690" w14:textId="4DF7D901" w:rsidR="003967CB" w:rsidRDefault="00DC0E14">
      <w:r>
        <w:t>Die</w:t>
      </w:r>
      <w:r w:rsidR="003967CB">
        <w:t xml:space="preserve"> Zahlen aller Erkrankten (Prävalenz) </w:t>
      </w:r>
      <w:r>
        <w:t>sind international sehr unterschiedlich, in einigen Ländern wie den USA mittlerweile auf hohem Niveau stabil. B</w:t>
      </w:r>
      <w:r w:rsidR="003967CB">
        <w:t>ei den Zahlen über Neuerkrankungen</w:t>
      </w:r>
      <w:r w:rsidR="00264489">
        <w:t xml:space="preserve"> beziehungsweise Erstdiagnosen (Inzidenz) zeigt sich </w:t>
      </w:r>
      <w:r w:rsidR="004626D3">
        <w:t xml:space="preserve">weltweit </w:t>
      </w:r>
      <w:r w:rsidR="009926F9" w:rsidRPr="009F0180">
        <w:t>überwiegend</w:t>
      </w:r>
      <w:r>
        <w:t xml:space="preserve"> </w:t>
      </w:r>
      <w:r w:rsidR="00264489">
        <w:t xml:space="preserve">eine gewisse Rückläufigkeit. Was bei den internationalen Daten aber in den letzten Jahren stark auffällt, ist, dass die Neuerkrankungen bei immer jüngeren Menschen diagnostiziert werden. Dies ist besorgniserregend, weil Typ 2 Diabetes bei jüngeren besonders schwerwiegende Krankheitsverläufe </w:t>
      </w:r>
      <w:r w:rsidR="00264489" w:rsidRPr="009F0180">
        <w:t>bedingt</w:t>
      </w:r>
      <w:r w:rsidR="009926F9" w:rsidRPr="009F0180">
        <w:t xml:space="preserve"> und diese nicht von einer Abnahme der Gefäßkomplikationen und Sterblichkeit profitieren</w:t>
      </w:r>
      <w:r w:rsidR="00264489" w:rsidRPr="009F0180">
        <w:t>. Darum ist es besonders wichtig</w:t>
      </w:r>
      <w:r w:rsidR="009926F9" w:rsidRPr="009F0180">
        <w:t>,</w:t>
      </w:r>
      <w:r w:rsidR="00264489" w:rsidRPr="009F0180">
        <w:t xml:space="preserve"> jene frühen Fälle </w:t>
      </w:r>
      <w:r w:rsidR="009926F9" w:rsidRPr="009F0180">
        <w:t>rechtzeitig</w:t>
      </w:r>
      <w:r w:rsidR="00264489" w:rsidRPr="009F0180">
        <w:t xml:space="preserve"> zu erkennen und individuell zu behandeln.</w:t>
      </w:r>
      <w:r w:rsidR="00264489">
        <w:t xml:space="preserve"> </w:t>
      </w:r>
    </w:p>
    <w:p w14:paraId="476A96AD" w14:textId="77777777" w:rsidR="00264489" w:rsidRPr="00264489" w:rsidRDefault="00264489">
      <w:pPr>
        <w:rPr>
          <w:b/>
          <w:bCs/>
        </w:rPr>
      </w:pPr>
      <w:r w:rsidRPr="00264489">
        <w:rPr>
          <w:b/>
          <w:bCs/>
        </w:rPr>
        <w:t>Österreichs Zahlen steigen gegen den Trend</w:t>
      </w:r>
    </w:p>
    <w:p w14:paraId="5F23480F" w14:textId="43197BA7" w:rsidR="00264489" w:rsidRDefault="00264489">
      <w:r>
        <w:t xml:space="preserve">In Österreich steigen </w:t>
      </w:r>
      <w:r w:rsidR="006E3494">
        <w:t xml:space="preserve">die Zahlen der insgesamt Betroffenen kontinuierlich an, bei den Männern von 2012 bis </w:t>
      </w:r>
      <w:r w:rsidR="009926F9">
        <w:t>2017 um 14</w:t>
      </w:r>
      <w:r w:rsidR="009F0180">
        <w:t xml:space="preserve"> Prozent</w:t>
      </w:r>
      <w:r w:rsidR="009926F9">
        <w:t xml:space="preserve"> bei den Frauen </w:t>
      </w:r>
      <w:r w:rsidR="009926F9" w:rsidRPr="009F0180">
        <w:t xml:space="preserve">um </w:t>
      </w:r>
      <w:r w:rsidR="009F0180">
        <w:t>elf Prozent</w:t>
      </w:r>
      <w:r w:rsidR="006E3494">
        <w:t xml:space="preserve"> (Gruppe mit regelmäßiger Medikamentenverordnung). Auch die Neuerkrankungen nehmen </w:t>
      </w:r>
      <w:r>
        <w:t xml:space="preserve">nach einem kurzen Rückgang zwischen 2013 und 2015 seit 2016 </w:t>
      </w:r>
      <w:r w:rsidR="006E3494">
        <w:t xml:space="preserve">wieder zu, wobei </w:t>
      </w:r>
      <w:r w:rsidR="00DC0E14">
        <w:t xml:space="preserve">die Inzidenz </w:t>
      </w:r>
      <w:r w:rsidR="006E3494">
        <w:t xml:space="preserve">aller ÖsterreicherInnen </w:t>
      </w:r>
      <w:r w:rsidR="00DC0E14">
        <w:t>2017 etwas geringer als 2013 ist</w:t>
      </w:r>
      <w:r>
        <w:t xml:space="preserve">. </w:t>
      </w:r>
      <w:r w:rsidR="00DC0E14">
        <w:t xml:space="preserve">Dies liegt </w:t>
      </w:r>
      <w:r w:rsidR="006E3494">
        <w:t xml:space="preserve">vor allem </w:t>
      </w:r>
      <w:r w:rsidR="00DC0E14">
        <w:t xml:space="preserve">daran, dass </w:t>
      </w:r>
      <w:r w:rsidR="006E3494">
        <w:t>ein starker</w:t>
      </w:r>
      <w:r w:rsidR="00DC0E14">
        <w:t xml:space="preserve"> Trend </w:t>
      </w:r>
      <w:r w:rsidR="006E3494">
        <w:t xml:space="preserve">zu Früherkrankungen vorliegt und deshalb </w:t>
      </w:r>
      <w:r w:rsidR="00DC0E14">
        <w:t>die Neuerkrankungen bei den über 50</w:t>
      </w:r>
      <w:r w:rsidR="00814172">
        <w:t>-</w:t>
      </w:r>
      <w:r w:rsidR="00DC0E14">
        <w:t xml:space="preserve">Jährigen zurückgingen. </w:t>
      </w:r>
      <w:r w:rsidR="003A01F5">
        <w:t xml:space="preserve">Rund 40.000 Menschen erhalten in Österreich pro Jahr die Diagnose Diabetes. Auch </w:t>
      </w:r>
      <w:r w:rsidR="00E81BAD">
        <w:t>bei uns</w:t>
      </w:r>
      <w:r w:rsidR="003A01F5">
        <w:t xml:space="preserve"> sind </w:t>
      </w:r>
      <w:r w:rsidR="006E3494">
        <w:t xml:space="preserve">somit </w:t>
      </w:r>
      <w:r w:rsidR="003A01F5">
        <w:t xml:space="preserve">immer </w:t>
      </w:r>
      <w:r w:rsidR="005A607A">
        <w:t>J</w:t>
      </w:r>
      <w:r w:rsidR="003A01F5">
        <w:t>üngere betroffen. Bei den unter 35-</w:t>
      </w:r>
      <w:r w:rsidR="005A607A">
        <w:t>J</w:t>
      </w:r>
      <w:r w:rsidR="003A01F5">
        <w:t xml:space="preserve">ährigen sind es vorwiegend Frauen, die Männer holen aber bis zum 50. Lebensjahr auf. Insgesamt sind etwas mehr Männer als Frauen betroffen. </w:t>
      </w:r>
      <w:r w:rsidR="00E81BAD">
        <w:t>Beachtung sollte</w:t>
      </w:r>
      <w:r w:rsidR="003A01F5">
        <w:t xml:space="preserve"> auch das seit vielen Jahren bestehende Ost-West-Gefälle</w:t>
      </w:r>
      <w:r w:rsidR="00E81BAD">
        <w:t xml:space="preserve"> finden</w:t>
      </w:r>
      <w:r w:rsidR="003A01F5">
        <w:t xml:space="preserve">, mit Wien, Niederösterreich und dem Burgenland als besonders betroffene Regionen. </w:t>
      </w:r>
    </w:p>
    <w:p w14:paraId="67903FCA" w14:textId="1932F816" w:rsidR="003A01F5" w:rsidRDefault="003A01F5">
      <w:pPr>
        <w:rPr>
          <w:b/>
          <w:bCs/>
        </w:rPr>
      </w:pPr>
      <w:r>
        <w:rPr>
          <w:b/>
          <w:bCs/>
        </w:rPr>
        <w:t>OECD</w:t>
      </w:r>
      <w:r w:rsidR="00AC13FB">
        <w:rPr>
          <w:b/>
          <w:bCs/>
        </w:rPr>
        <w:t xml:space="preserve"> verweist auf die Gefahren von Adipositas</w:t>
      </w:r>
    </w:p>
    <w:p w14:paraId="23EC0825" w14:textId="647ECFA8" w:rsidR="003A01F5" w:rsidRPr="003A01F5" w:rsidRDefault="003A01F5">
      <w:r>
        <w:t>Adipositas ist der Hauptrisikofaktor für Diabetes mellitus Typ 2</w:t>
      </w:r>
      <w:r w:rsidR="004626D3">
        <w:t>,</w:t>
      </w:r>
      <w:r w:rsidR="006F183B">
        <w:t xml:space="preserve"> </w:t>
      </w:r>
      <w:r w:rsidR="004626D3">
        <w:t>u</w:t>
      </w:r>
      <w:r w:rsidR="006F183B">
        <w:t xml:space="preserve">nd </w:t>
      </w:r>
      <w:r w:rsidR="00AC13FB">
        <w:t xml:space="preserve">laut einem </w:t>
      </w:r>
      <w:r w:rsidR="004D43FD" w:rsidRPr="009F0180">
        <w:t>aktuellen</w:t>
      </w:r>
      <w:r w:rsidR="004D43FD">
        <w:t xml:space="preserve"> </w:t>
      </w:r>
      <w:r w:rsidR="00AC13FB">
        <w:t xml:space="preserve">OECD Bericht hat auch </w:t>
      </w:r>
      <w:r w:rsidR="006F183B">
        <w:t xml:space="preserve">Österreich </w:t>
      </w:r>
      <w:r w:rsidR="00AC13FB">
        <w:t>schwer zu tragen</w:t>
      </w:r>
      <w:r w:rsidR="006F183B">
        <w:t xml:space="preserve">. </w:t>
      </w:r>
      <w:r w:rsidR="00AC13FB">
        <w:t>J</w:t>
      </w:r>
      <w:r w:rsidR="006F183B">
        <w:t xml:space="preserve">eder </w:t>
      </w:r>
      <w:r w:rsidR="00AC13FB">
        <w:t xml:space="preserve">Zweite ist </w:t>
      </w:r>
      <w:r w:rsidR="001C514E">
        <w:t>übergewichtig</w:t>
      </w:r>
      <w:r w:rsidR="006F183B">
        <w:t xml:space="preserve"> </w:t>
      </w:r>
      <w:r w:rsidR="00AC13FB">
        <w:t>oder</w:t>
      </w:r>
      <w:r w:rsidR="001C514E">
        <w:t xml:space="preserve"> </w:t>
      </w:r>
      <w:r w:rsidR="006F183B">
        <w:t xml:space="preserve">sogar </w:t>
      </w:r>
      <w:r w:rsidR="00AC13FB">
        <w:t>adipös</w:t>
      </w:r>
      <w:r w:rsidR="001C514E">
        <w:t>.</w:t>
      </w:r>
      <w:r w:rsidR="006F183B">
        <w:t xml:space="preserve"> </w:t>
      </w:r>
      <w:r w:rsidR="00AC13FB">
        <w:t xml:space="preserve">55 Prozent der Männer und 39 Prozent der Frauen sind betroffen. </w:t>
      </w:r>
      <w:r w:rsidR="004D43FD" w:rsidRPr="009F0180">
        <w:t>Schon bei Kindern nimmt die Zahl der Übergewichtigen und Adipösen aufgrund ungünstiger Lebensverhältnisse und eines ungesunden Lebenstils in Österreich weiter zu.</w:t>
      </w:r>
      <w:r w:rsidR="004D43FD">
        <w:t xml:space="preserve"> </w:t>
      </w:r>
    </w:p>
    <w:p w14:paraId="31012C2A" w14:textId="77777777" w:rsidR="003A01F5" w:rsidRPr="003A01F5" w:rsidRDefault="003A01F5">
      <w:pPr>
        <w:rPr>
          <w:b/>
          <w:bCs/>
        </w:rPr>
      </w:pPr>
      <w:r w:rsidRPr="003A01F5">
        <w:rPr>
          <w:b/>
          <w:bCs/>
        </w:rPr>
        <w:t xml:space="preserve">Den Shift zu Jüngeren </w:t>
      </w:r>
      <w:r>
        <w:rPr>
          <w:b/>
          <w:bCs/>
        </w:rPr>
        <w:t xml:space="preserve">durch Screenings </w:t>
      </w:r>
      <w:r w:rsidRPr="003A01F5">
        <w:rPr>
          <w:b/>
          <w:bCs/>
        </w:rPr>
        <w:t>stoppen</w:t>
      </w:r>
    </w:p>
    <w:p w14:paraId="15080DFE" w14:textId="3AE289EE" w:rsidR="007B677B" w:rsidRDefault="00AD2995">
      <w:r>
        <w:t>Internationale Studien zeige</w:t>
      </w:r>
      <w:r w:rsidR="004626D3">
        <w:t>n</w:t>
      </w:r>
      <w:r>
        <w:t>, dass 50 Prozent der Typ 2 Diabetes-Erkrankungen über Jahre unentdeckt bleiben.</w:t>
      </w:r>
      <w:r w:rsidR="0095592D">
        <w:t xml:space="preserve"> Oft kommen Patientinnen und Patienten erst mit Spätfolgen in eine Ärztliche Behandlung.</w:t>
      </w:r>
      <w:r>
        <w:t xml:space="preserve"> </w:t>
      </w:r>
      <w:r w:rsidR="001C514E">
        <w:t xml:space="preserve">Ein vorrangiges Ziel muss es sein die immer jünger werdenden </w:t>
      </w:r>
      <w:r>
        <w:t>Betroffenen</w:t>
      </w:r>
      <w:r w:rsidR="001C514E">
        <w:t xml:space="preserve"> rasch zu finden und zu </w:t>
      </w:r>
      <w:r w:rsidR="0095592D">
        <w:t>versorgen</w:t>
      </w:r>
      <w:r w:rsidR="004626D3">
        <w:t>, da sie auch mit besonders schwerwiegenden Verlaufsformen rechnen müssen</w:t>
      </w:r>
      <w:r w:rsidR="001C514E">
        <w:t xml:space="preserve">. </w:t>
      </w:r>
      <w:r>
        <w:t xml:space="preserve">Wir haben in Österreich gesetzlich vorgesehene ärztliche Untersuchungen, mit denen wir den Großteil der Bevölkerung immer wieder erreichen sollten. </w:t>
      </w:r>
      <w:r w:rsidR="007B677B">
        <w:t xml:space="preserve">Die für die österreichische Bevölkerung sehr repräsentative LEAD-Studie zeigt, dass wir bereits bei den unter </w:t>
      </w:r>
      <w:r w:rsidR="005A607A">
        <w:t>Z</w:t>
      </w:r>
      <w:r w:rsidR="007B677B">
        <w:t xml:space="preserve">ehnjährigen </w:t>
      </w:r>
      <w:r w:rsidR="0040013A">
        <w:t xml:space="preserve">eine </w:t>
      </w:r>
      <w:r w:rsidR="0040013A">
        <w:lastRenderedPageBreak/>
        <w:t xml:space="preserve">nicht unerhebliche Anzahl </w:t>
      </w:r>
      <w:r w:rsidR="007B677B">
        <w:t>von Prädiabetes</w:t>
      </w:r>
      <w:r w:rsidR="0095592D">
        <w:t xml:space="preserve"> </w:t>
      </w:r>
      <w:r w:rsidR="0040013A">
        <w:t xml:space="preserve">(ca. </w:t>
      </w:r>
      <w:r w:rsidR="00D53A3E">
        <w:t>fünf Prozent</w:t>
      </w:r>
      <w:r w:rsidR="0040013A">
        <w:t xml:space="preserve">) </w:t>
      </w:r>
      <w:r w:rsidR="0095592D">
        <w:t xml:space="preserve">haben, </w:t>
      </w:r>
      <w:r w:rsidR="0040013A">
        <w:t xml:space="preserve">eine Vorstufe von Typ 2 Diabetes, </w:t>
      </w:r>
      <w:r w:rsidR="0095592D">
        <w:t>der ja über viele Jahre fälschlicherweise als „Altersdiabetes“ bezeichnet wurde.</w:t>
      </w:r>
    </w:p>
    <w:p w14:paraId="710D8EBB" w14:textId="6FF155E4" w:rsidR="003A01F5" w:rsidRPr="006C2532" w:rsidRDefault="00AD2995">
      <w:r>
        <w:t>Vom Mutter</w:t>
      </w:r>
      <w:r w:rsidR="00BD58E5">
        <w:t>-K</w:t>
      </w:r>
      <w:r>
        <w:t>ind</w:t>
      </w:r>
      <w:r w:rsidR="00BD58E5">
        <w:t>-P</w:t>
      </w:r>
      <w:r>
        <w:t>ass angefangen über schulärztliche Untersuchungen und Jugendlichen</w:t>
      </w:r>
      <w:r w:rsidR="00BD58E5">
        <w:t>-U</w:t>
      </w:r>
      <w:r>
        <w:t xml:space="preserve">ntersuchungen bis zur Stellungsuntersuchung </w:t>
      </w:r>
      <w:r w:rsidRPr="006C2532">
        <w:t>besteht ein relativ dichtes Netz</w:t>
      </w:r>
      <w:r w:rsidR="004626D3" w:rsidRPr="006C2532">
        <w:t xml:space="preserve">, dass aber nicht im </w:t>
      </w:r>
      <w:r w:rsidR="007B677B" w:rsidRPr="006C2532">
        <w:t>a</w:t>
      </w:r>
      <w:r w:rsidR="004626D3" w:rsidRPr="006C2532">
        <w:t xml:space="preserve">usreichenden Ausmaß für </w:t>
      </w:r>
      <w:r w:rsidR="007B677B" w:rsidRPr="006C2532">
        <w:t xml:space="preserve">die Vorwarnung </w:t>
      </w:r>
      <w:r w:rsidR="00CB160A" w:rsidRPr="006C2532">
        <w:t xml:space="preserve">und entsprechende Interventionsprogramme </w:t>
      </w:r>
      <w:r w:rsidR="007B677B" w:rsidRPr="006C2532">
        <w:t>der gefährdeten Personen genutzt wird</w:t>
      </w:r>
      <w:r w:rsidRPr="006C2532">
        <w:t xml:space="preserve">. </w:t>
      </w:r>
      <w:r w:rsidR="007B677B" w:rsidRPr="006C2532">
        <w:t xml:space="preserve">Wir hätten die jungen Menschen im Screening, daraus müssten wir viel mehr machen. </w:t>
      </w:r>
      <w:r w:rsidR="0048586F" w:rsidRPr="006C2532">
        <w:t>Echte Primärprävention muss schon im Mutterleib beginnen!</w:t>
      </w:r>
    </w:p>
    <w:p w14:paraId="30298463" w14:textId="77777777" w:rsidR="00AD2995" w:rsidRPr="006C2532" w:rsidRDefault="00AD2995">
      <w:pPr>
        <w:rPr>
          <w:b/>
          <w:bCs/>
        </w:rPr>
      </w:pPr>
      <w:r w:rsidRPr="006C2532">
        <w:rPr>
          <w:b/>
          <w:bCs/>
        </w:rPr>
        <w:t>HbA1c in die Vorsorgeuntersuchung</w:t>
      </w:r>
    </w:p>
    <w:p w14:paraId="43C88588" w14:textId="02A791B0" w:rsidR="00AD2995" w:rsidRPr="006C2532" w:rsidRDefault="007B677B">
      <w:r w:rsidRPr="006C2532">
        <w:t xml:space="preserve">Nach dem 18 Lebensjahr kann jeder Versicherte einmal im Jahr eine Vorsorgeuntersuchung durchführen lassen, dies wird aber nur von 13,7 Prozent in Anspruch genommen. Auch der Rechnungshof weist in seinem kürzlich präsentierten Bericht zur Diabetes-Prävention und </w:t>
      </w:r>
      <w:r w:rsidR="00BD58E5" w:rsidRPr="006C2532">
        <w:br/>
      </w:r>
      <w:r w:rsidRPr="006C2532">
        <w:t xml:space="preserve">-Versorgung auf die Bedeutung dieser </w:t>
      </w:r>
      <w:r w:rsidR="0095592D" w:rsidRPr="006C2532">
        <w:t>Screeningi</w:t>
      </w:r>
      <w:r w:rsidRPr="006C2532">
        <w:t xml:space="preserve">nstrumente für die Früherkennung hin. </w:t>
      </w:r>
      <w:r w:rsidR="006F2AA9" w:rsidRPr="006C2532">
        <w:t>Der Österreichischen Diabetes Gesellschaft ist es ein ganz wichtiges Anliegen, dass bei der Vorsorgeuntersuchung nicht nur der Nüchternblutzucker sondern auch der HbA1c-Wert, also der Langzeitwert</w:t>
      </w:r>
      <w:r w:rsidRPr="006C2532">
        <w:t>,</w:t>
      </w:r>
      <w:r w:rsidR="006F2AA9" w:rsidRPr="006C2532">
        <w:t xml:space="preserve"> untersucht wird. Da an ihm vieles früher </w:t>
      </w:r>
      <w:r w:rsidR="0095592D" w:rsidRPr="006C2532">
        <w:t>entdeckt</w:t>
      </w:r>
      <w:r w:rsidR="006F2AA9" w:rsidRPr="006C2532">
        <w:t xml:space="preserve"> werden kann</w:t>
      </w:r>
      <w:r w:rsidRPr="006C2532">
        <w:t xml:space="preserve"> –</w:t>
      </w:r>
      <w:r w:rsidR="006F2AA9" w:rsidRPr="006C2532">
        <w:t xml:space="preserve"> als an einem einzelnen Wert an einem einzigen Tag. </w:t>
      </w:r>
      <w:r w:rsidR="0048586F" w:rsidRPr="006C2532">
        <w:t>Dies gilt nicht nur für einen manifesten Diabetes sondern auch für</w:t>
      </w:r>
      <w:r w:rsidR="00657B16" w:rsidRPr="006C2532">
        <w:t xml:space="preserve"> Prädiabetes.</w:t>
      </w:r>
    </w:p>
    <w:p w14:paraId="7EB79BC0" w14:textId="77777777" w:rsidR="003A01F5" w:rsidRPr="006C2532" w:rsidRDefault="006F2AA9">
      <w:pPr>
        <w:rPr>
          <w:b/>
          <w:bCs/>
        </w:rPr>
      </w:pPr>
      <w:r w:rsidRPr="006C2532">
        <w:rPr>
          <w:b/>
          <w:bCs/>
        </w:rPr>
        <w:t>Prädiabetes eine Warnung</w:t>
      </w:r>
    </w:p>
    <w:p w14:paraId="64DF23C9" w14:textId="2D68C5D2" w:rsidR="006F2AA9" w:rsidRDefault="006F2AA9">
      <w:r w:rsidRPr="006C2532">
        <w:t>Unbehandelt entwickeln etwa 25 Prozent der Menschen mit Prädiabetes innerhalb eines Zeitraums von drei bis fünf Jahren einen manifesten Diabetes. Nach zehn Jahren liegt</w:t>
      </w:r>
      <w:r w:rsidRPr="006F2AA9">
        <w:t xml:space="preserve"> der Prozentsatz </w:t>
      </w:r>
      <w:r w:rsidR="000A06D8">
        <w:t>sogar bei</w:t>
      </w:r>
      <w:r w:rsidRPr="006F2AA9">
        <w:t xml:space="preserve"> rund 50</w:t>
      </w:r>
      <w:r w:rsidR="000A06D8">
        <w:t xml:space="preserve"> Prozent</w:t>
      </w:r>
      <w:r w:rsidRPr="006F2AA9">
        <w:t>.</w:t>
      </w:r>
      <w:r w:rsidR="000A06D8">
        <w:t xml:space="preserve"> Auch der Prädiabetes </w:t>
      </w:r>
      <w:r w:rsidR="0095592D">
        <w:t>wird</w:t>
      </w:r>
      <w:r w:rsidR="000A06D8">
        <w:t xml:space="preserve"> durch konsequentes Screening erkannt. Durch Lebensstiländerung kann in dieser Phase der Krankheitsbeginn verzögert oder ganz verhindert werden. </w:t>
      </w:r>
      <w:r w:rsidR="00CB160A" w:rsidRPr="009F0180">
        <w:t>30 Jahre nach einem Lebensstil-Präventionsprogramm konnten in China nun auch eine Verminderung des Herz-Kreislauf-Risikos um 25</w:t>
      </w:r>
      <w:r w:rsidR="00657B16">
        <w:t xml:space="preserve"> Prozent</w:t>
      </w:r>
      <w:r w:rsidR="00CB160A" w:rsidRPr="009F0180">
        <w:t xml:space="preserve"> und eine signifikante Verlängerung der Lebenserwartung erzielt werden. Deshalb</w:t>
      </w:r>
      <w:r w:rsidR="00BD2484">
        <w:t xml:space="preserve"> ist es wichtig, dass jede und jeder sein persönliches Diabetes-Risiko kennen sollte</w:t>
      </w:r>
      <w:r w:rsidR="00E81BAD">
        <w:t xml:space="preserve"> und den </w:t>
      </w:r>
      <w:r w:rsidR="0095592D">
        <w:t>gefährdeten Menschen</w:t>
      </w:r>
      <w:r w:rsidR="00E81BAD">
        <w:t xml:space="preserve"> ihre Situation </w:t>
      </w:r>
      <w:r w:rsidR="0095592D">
        <w:t xml:space="preserve">eindringlich </w:t>
      </w:r>
      <w:r w:rsidR="00E81BAD">
        <w:t>bewusst gemacht wird</w:t>
      </w:r>
      <w:r w:rsidR="00BD2484">
        <w:t xml:space="preserve">. </w:t>
      </w:r>
    </w:p>
    <w:p w14:paraId="5F6CCCC7" w14:textId="77777777" w:rsidR="000A06D8" w:rsidRPr="000A06D8" w:rsidRDefault="000A06D8">
      <w:pPr>
        <w:rPr>
          <w:b/>
          <w:bCs/>
        </w:rPr>
      </w:pPr>
      <w:r w:rsidRPr="000A06D8">
        <w:rPr>
          <w:b/>
          <w:bCs/>
        </w:rPr>
        <w:t xml:space="preserve">Lebensstiländerung wirkt </w:t>
      </w:r>
    </w:p>
    <w:p w14:paraId="6BF8EAAC" w14:textId="2AD1A6FE" w:rsidR="006F2AA9" w:rsidRDefault="000A06D8">
      <w:r>
        <w:t>Wie stark eine konsequente Lebensstiländerung wirkt</w:t>
      </w:r>
      <w:r w:rsidR="004626D3">
        <w:t>,</w:t>
      </w:r>
      <w:r>
        <w:t xml:space="preserve"> zeigt sich auch bei bereits an Diabetes erkrankten</w:t>
      </w:r>
      <w:r w:rsidR="008E5D50">
        <w:t>,</w:t>
      </w:r>
      <w:r>
        <w:t xml:space="preserve"> </w:t>
      </w:r>
      <w:r w:rsidR="005D58F5">
        <w:t xml:space="preserve">übergewichtigen </w:t>
      </w:r>
      <w:r>
        <w:t xml:space="preserve">Menschen. Es liegen bereits </w:t>
      </w:r>
      <w:r w:rsidR="0095592D">
        <w:t>Z</w:t>
      </w:r>
      <w:r>
        <w:t>wei</w:t>
      </w:r>
      <w:r w:rsidR="0095592D">
        <w:t>-</w:t>
      </w:r>
      <w:r>
        <w:t xml:space="preserve">Jahresdaten vor, dass </w:t>
      </w:r>
      <w:r w:rsidR="005D58F5">
        <w:t>Menschen mit neu diagnostizierten oder frühem Typ 2 Diabetes</w:t>
      </w:r>
      <w:r>
        <w:t xml:space="preserve">, die ihren Lebensstil </w:t>
      </w:r>
      <w:r w:rsidR="005D58F5">
        <w:t xml:space="preserve">insbesondere durch eine starke Kalorienrestriktion </w:t>
      </w:r>
      <w:r>
        <w:t xml:space="preserve">so drastisch verändert haben, dass sie zwischen 10 und 15 Kilogramm abgenommen haben, ihre Diabeteserkrankung in Remission bringen können. </w:t>
      </w:r>
      <w:r w:rsidR="004626D3">
        <w:t xml:space="preserve">Sie bekommen sie so in den Griff, dass keine medikamentösen Maßnahmen mehr nötig sind und sich die Werte normalisieren. Das ist eine sehr erfreuliche Botschaft, die </w:t>
      </w:r>
      <w:r w:rsidR="004626D3" w:rsidRPr="009F0180">
        <w:t xml:space="preserve">allen </w:t>
      </w:r>
      <w:r w:rsidR="00CB160A" w:rsidRPr="009F0180">
        <w:t xml:space="preserve">übergewichtigen </w:t>
      </w:r>
      <w:r w:rsidR="004626D3" w:rsidRPr="009F0180">
        <w:t xml:space="preserve">Menschen mit </w:t>
      </w:r>
      <w:r w:rsidR="00CB160A" w:rsidRPr="009F0180">
        <w:t>Typ 2</w:t>
      </w:r>
      <w:r w:rsidR="00CB160A">
        <w:t xml:space="preserve"> </w:t>
      </w:r>
      <w:r w:rsidR="004626D3">
        <w:t xml:space="preserve">Diabetes oder Prädiabetes Hoffnung geben kann. </w:t>
      </w:r>
    </w:p>
    <w:p w14:paraId="474FB667" w14:textId="77777777" w:rsidR="004626D3" w:rsidRPr="00BD2484" w:rsidRDefault="00BD2484">
      <w:pPr>
        <w:rPr>
          <w:b/>
          <w:bCs/>
        </w:rPr>
      </w:pPr>
      <w:r w:rsidRPr="00BD2484">
        <w:rPr>
          <w:b/>
          <w:bCs/>
        </w:rPr>
        <w:t>Folgeerkrankungen</w:t>
      </w:r>
      <w:r w:rsidR="00DD17CE">
        <w:rPr>
          <w:b/>
          <w:bCs/>
        </w:rPr>
        <w:t xml:space="preserve"> von Kopf bis Fuß</w:t>
      </w:r>
    </w:p>
    <w:p w14:paraId="5815793D" w14:textId="0CE5E081" w:rsidR="00BD2484" w:rsidRDefault="00BD2484">
      <w:r>
        <w:t xml:space="preserve">Die Stoffwechselkrankheit Diabetes greift den gesamten Organismus an. Von Kopf bis Fuß können Begleiterkrankungen des Diabetes auftreten. Jeder zweite Mensch mit Typ 2 Diabetes bekommt eine Herzschwäche. Bei </w:t>
      </w:r>
      <w:r w:rsidRPr="009F0180">
        <w:t>Männer</w:t>
      </w:r>
      <w:r w:rsidR="00BD58E5" w:rsidRPr="009F0180">
        <w:t>n</w:t>
      </w:r>
      <w:r w:rsidRPr="009F0180">
        <w:t xml:space="preserve"> </w:t>
      </w:r>
      <w:r w:rsidR="00CB160A" w:rsidRPr="009F0180">
        <w:t>mit Prädiabetes oder Diabetes</w:t>
      </w:r>
      <w:r w:rsidR="00CB160A">
        <w:t xml:space="preserve"> </w:t>
      </w:r>
      <w:r>
        <w:t xml:space="preserve">steht die koronare Herzerkrankung ganz oben auf der Liste der Folgeerkrankungen, bei Frauen sind </w:t>
      </w:r>
      <w:r w:rsidR="00B13B48" w:rsidRPr="00B13B48">
        <w:t>Herzrhythmusstörungen, nicht-koronare</w:t>
      </w:r>
      <w:r w:rsidR="00B13B48">
        <w:t xml:space="preserve"> </w:t>
      </w:r>
      <w:r w:rsidR="00B13B48" w:rsidRPr="00B13B48">
        <w:t>Herzkrankheiten, erhöhte</w:t>
      </w:r>
      <w:r w:rsidR="00B13B48">
        <w:t xml:space="preserve"> </w:t>
      </w:r>
      <w:r w:rsidR="00B13B48" w:rsidRPr="00B13B48">
        <w:t>systemische</w:t>
      </w:r>
      <w:r w:rsidR="00B13B48">
        <w:t xml:space="preserve"> </w:t>
      </w:r>
      <w:r w:rsidR="00B13B48" w:rsidRPr="00B13B48">
        <w:t>Entzündungsmarker</w:t>
      </w:r>
      <w:r w:rsidR="00B13B48">
        <w:t xml:space="preserve"> </w:t>
      </w:r>
      <w:r w:rsidR="00B13B48" w:rsidRPr="00B13B48">
        <w:t>und</w:t>
      </w:r>
      <w:r w:rsidR="00B13B48">
        <w:t xml:space="preserve"> </w:t>
      </w:r>
      <w:r>
        <w:t xml:space="preserve">Depressionen </w:t>
      </w:r>
      <w:r w:rsidR="00B13B48">
        <w:t>häufiger</w:t>
      </w:r>
      <w:r w:rsidR="005D58F5">
        <w:t>, wie die LEAD Studie bestätigte</w:t>
      </w:r>
      <w:r>
        <w:t xml:space="preserve">. </w:t>
      </w:r>
      <w:r w:rsidR="005D58F5">
        <w:t xml:space="preserve">Bei beiden Geschlechtern sind Herz-Kreislauf-Erkrankungen die </w:t>
      </w:r>
      <w:r w:rsidR="00CB160A" w:rsidRPr="009F0180">
        <w:t>Hauptu</w:t>
      </w:r>
      <w:r w:rsidR="005D58F5" w:rsidRPr="009F0180">
        <w:t>rsache</w:t>
      </w:r>
      <w:r w:rsidR="005D58F5">
        <w:t xml:space="preserve"> für </w:t>
      </w:r>
      <w:r w:rsidR="005D58F5">
        <w:lastRenderedPageBreak/>
        <w:t xml:space="preserve">frühzeitigem Tod. </w:t>
      </w:r>
      <w:r w:rsidR="00DD17CE">
        <w:t xml:space="preserve">Aber auch das Augenlicht, der Tastsinn oder das Hörvermögen sind in Gefahr. Selbst ein Zusammenhang mit Demenzerkrankungen ist eindeutig belegt. </w:t>
      </w:r>
    </w:p>
    <w:p w14:paraId="4AD9019C" w14:textId="2DE59DB9" w:rsidR="00DD17CE" w:rsidRPr="00BD2484" w:rsidRDefault="00DD17CE" w:rsidP="00DD17CE">
      <w:pPr>
        <w:rPr>
          <w:b/>
          <w:bCs/>
        </w:rPr>
      </w:pPr>
      <w:r w:rsidRPr="00BD2484">
        <w:rPr>
          <w:b/>
          <w:bCs/>
        </w:rPr>
        <w:t>Präz</w:t>
      </w:r>
      <w:r w:rsidR="00BD58E5">
        <w:rPr>
          <w:b/>
          <w:bCs/>
        </w:rPr>
        <w:t>i</w:t>
      </w:r>
      <w:r w:rsidRPr="00BD2484">
        <w:rPr>
          <w:b/>
          <w:bCs/>
        </w:rPr>
        <w:t>sionsmedizin</w:t>
      </w:r>
      <w:r w:rsidR="0095592D">
        <w:rPr>
          <w:b/>
          <w:bCs/>
        </w:rPr>
        <w:t>: Zielgruppenspezifische Therapie</w:t>
      </w:r>
    </w:p>
    <w:p w14:paraId="021F9F75" w14:textId="75896866" w:rsidR="00E81BAD" w:rsidRDefault="00DD17CE">
      <w:r>
        <w:t xml:space="preserve">Diese Vielzahl an Begleit- und Folgeerkrankungen erfordert von der behandelnden Ärztin beziehungsweise dem behandelnden Arzt ein großes und sehr spezifisches Fachwissen, denn die therapeutischen Möglichkeiten werden heute nach dem Stand der Wissenschaft nur mehr ausgeschöpft, wenn die Behandlung an den Zielgruppen ausgerichtet wird: </w:t>
      </w:r>
      <w:r w:rsidR="00E81BAD">
        <w:t>a</w:t>
      </w:r>
      <w:r>
        <w:t>bhängig von Alter und Geschlecht und dem Bestehen</w:t>
      </w:r>
      <w:r w:rsidR="0095592D">
        <w:t xml:space="preserve"> oder nicht Bestehen</w:t>
      </w:r>
      <w:r>
        <w:t xml:space="preserve"> von Folgeerkrankungen werden ganz unterschiedliche Therapieregime eingesetzt. Das Wissen über Diabetes und seine Behandlung wird immer breiter und tiefer</w:t>
      </w:r>
      <w:r w:rsidR="00E81BAD">
        <w:t xml:space="preserve"> – darum ist auch die ä</w:t>
      </w:r>
      <w:r w:rsidR="00E81BAD" w:rsidRPr="00E81BAD">
        <w:t>rztliche Fortbildung so wichtig wie nie</w:t>
      </w:r>
      <w:r w:rsidR="00E81BAD">
        <w:t xml:space="preserve">. </w:t>
      </w:r>
      <w:r w:rsidR="00AC13FB">
        <w:t xml:space="preserve">Die </w:t>
      </w:r>
      <w:r w:rsidR="00AC13FB" w:rsidRPr="00AC13FB">
        <w:t xml:space="preserve">ÖDG </w:t>
      </w:r>
      <w:r w:rsidR="00AC13FB">
        <w:t>a</w:t>
      </w:r>
      <w:r w:rsidR="00AC13FB" w:rsidRPr="00AC13FB">
        <w:t>ktualisier</w:t>
      </w:r>
      <w:r w:rsidR="00AC13FB">
        <w:t>t regelmäßig ihre</w:t>
      </w:r>
      <w:r w:rsidR="00AC13FB" w:rsidRPr="00AC13FB">
        <w:t xml:space="preserve"> Leitlinien</w:t>
      </w:r>
      <w:r w:rsidR="00AC13FB">
        <w:t>, um das zeitgemäße Wissen über die Behandlung allen ÄrztInnen und Ärzten zur Verfügung zu stellen.</w:t>
      </w:r>
    </w:p>
    <w:p w14:paraId="67BA737F" w14:textId="170682EF" w:rsidR="00AC13FB" w:rsidRPr="009926F9" w:rsidRDefault="00AC13FB">
      <w:pPr>
        <w:rPr>
          <w:b/>
          <w:bCs/>
        </w:rPr>
      </w:pPr>
      <w:r w:rsidRPr="009926F9">
        <w:rPr>
          <w:b/>
          <w:bCs/>
        </w:rPr>
        <w:t>Versorgungssituation und -struktur muss verbessert werden</w:t>
      </w:r>
    </w:p>
    <w:p w14:paraId="6FD9C797" w14:textId="69E27081" w:rsidR="00AC13FB" w:rsidRDefault="00AC13FB">
      <w:r>
        <w:t xml:space="preserve">Im niedergelassenen Bereich </w:t>
      </w:r>
      <w:r w:rsidR="009F7D49">
        <w:t>besteht</w:t>
      </w:r>
      <w:r w:rsidR="00805D9D">
        <w:t xml:space="preserve"> nun bereits seit über zehn Jahren</w:t>
      </w:r>
      <w:r w:rsidR="009F7D49">
        <w:t xml:space="preserve"> das von der ÖDG unterstützte Disease Management Programm Therapie Aktiv. Dieses</w:t>
      </w:r>
      <w:r w:rsidRPr="00AC13FB">
        <w:t xml:space="preserve"> alleine reicht aber nicht</w:t>
      </w:r>
      <w:r w:rsidR="009F7D49">
        <w:t xml:space="preserve"> aus, um die große Zahl an Betroffenen flächendeckend optimal zu versorgen.</w:t>
      </w:r>
      <w:r w:rsidR="00344A5C">
        <w:t xml:space="preserve"> </w:t>
      </w:r>
      <w:r w:rsidR="009F7D49">
        <w:t>Es</w:t>
      </w:r>
      <w:r w:rsidRPr="00AC13FB">
        <w:t xml:space="preserve"> braucht </w:t>
      </w:r>
      <w:r w:rsidR="009F7D49">
        <w:t>zusätzlich</w:t>
      </w:r>
      <w:r w:rsidRPr="00AC13FB">
        <w:t xml:space="preserve"> </w:t>
      </w:r>
      <w:r w:rsidR="009F7D49">
        <w:t>P</w:t>
      </w:r>
      <w:r w:rsidRPr="00AC13FB">
        <w:t>rimärversorgungs</w:t>
      </w:r>
      <w:r w:rsidR="00CB160A">
        <w:t xml:space="preserve">- </w:t>
      </w:r>
      <w:r w:rsidR="00CB160A" w:rsidRPr="009F0180">
        <w:t>und Schwerpunkt</w:t>
      </w:r>
      <w:r w:rsidRPr="009F0180">
        <w:t>zentren</w:t>
      </w:r>
      <w:r w:rsidR="009F7D49">
        <w:t>, die</w:t>
      </w:r>
      <w:r w:rsidR="00805D9D">
        <w:t xml:space="preserve"> als </w:t>
      </w:r>
      <w:r w:rsidR="00344A5C">
        <w:t>mittlere</w:t>
      </w:r>
      <w:r w:rsidR="00805D9D">
        <w:t xml:space="preserve"> Versorgungsebene</w:t>
      </w:r>
      <w:r w:rsidRPr="00AC13FB">
        <w:t xml:space="preserve"> </w:t>
      </w:r>
      <w:r w:rsidR="009F7D49">
        <w:t>vor den Diabetesa</w:t>
      </w:r>
      <w:r w:rsidRPr="00AC13FB">
        <w:t xml:space="preserve">mbulanzen und </w:t>
      </w:r>
      <w:r w:rsidR="009F7D49">
        <w:t>S</w:t>
      </w:r>
      <w:r w:rsidRPr="00AC13FB">
        <w:t>pitäler</w:t>
      </w:r>
      <w:r w:rsidR="009F7D49">
        <w:t xml:space="preserve">n für eine umfassende und interdisziplinäre </w:t>
      </w:r>
      <w:r w:rsidR="00805D9D">
        <w:t>Betreuung</w:t>
      </w:r>
      <w:r w:rsidR="009F7D49">
        <w:t xml:space="preserve"> eingesetzt werden können. Die </w:t>
      </w:r>
      <w:r w:rsidRPr="00AC13FB">
        <w:t xml:space="preserve">bessere Regulierung der </w:t>
      </w:r>
      <w:r w:rsidR="009F7D49">
        <w:t>V</w:t>
      </w:r>
      <w:r w:rsidRPr="00AC13FB">
        <w:t>ersorgungsebenen</w:t>
      </w:r>
      <w:r w:rsidR="009F7D49">
        <w:t xml:space="preserve"> ist eine langjährige Forderung der ÖDG. </w:t>
      </w:r>
    </w:p>
    <w:p w14:paraId="44D00039" w14:textId="481DC4E2" w:rsidR="0095592D" w:rsidRPr="0095592D" w:rsidRDefault="00317858">
      <w:pPr>
        <w:rPr>
          <w:b/>
          <w:bCs/>
        </w:rPr>
      </w:pPr>
      <w:r>
        <w:rPr>
          <w:b/>
          <w:bCs/>
        </w:rPr>
        <w:t>Diabetes beschäftigt alle – sogar den Rechnungshof</w:t>
      </w:r>
    </w:p>
    <w:p w14:paraId="18F6BFD3" w14:textId="42D57F83" w:rsidR="0095592D" w:rsidRDefault="0095592D">
      <w:r>
        <w:t xml:space="preserve">Die Österreichische Diabetes Gesellschaft sendet am Weltdiabetestag eine klare Botschaft an </w:t>
      </w:r>
      <w:r w:rsidR="00317858">
        <w:t>die zukünftige Regierung und an die neuentstehenden Institutionen des österreichischen Sozialversicherungssystems: Wir müssen als gesamte Gesellschaft ernsthafte Anstrengungen unternehmen</w:t>
      </w:r>
      <w:r w:rsidR="006B6EBA">
        <w:t>,</w:t>
      </w:r>
      <w:r w:rsidR="00317858">
        <w:t xml:space="preserve"> um </w:t>
      </w:r>
      <w:r w:rsidR="006B6EBA">
        <w:t xml:space="preserve">eine </w:t>
      </w:r>
      <w:r w:rsidR="00317858">
        <w:t>weitere</w:t>
      </w:r>
      <w:r w:rsidR="006B6EBA">
        <w:t xml:space="preserve"> Welle von</w:t>
      </w:r>
      <w:r w:rsidR="00317858">
        <w:t xml:space="preserve"> Diabeteserkrankungen zu </w:t>
      </w:r>
      <w:r w:rsidR="006B6EBA">
        <w:t>v</w:t>
      </w:r>
      <w:r w:rsidR="00317858">
        <w:t>erhindern und Menschen mit Diabetes ein langes und gutes Leben zu ermöglichen. Wie es geht wissen wir bereits</w:t>
      </w:r>
      <w:r w:rsidR="006B6EBA">
        <w:t>:</w:t>
      </w:r>
      <w:r w:rsidR="00317858">
        <w:t xml:space="preserve"> Die Diabetesstrategie wurde 2017 fertiggestellt</w:t>
      </w:r>
      <w:r w:rsidR="006B6EBA">
        <w:t>, enthält alle wichtigen Handlungsempfehlungen</w:t>
      </w:r>
      <w:r w:rsidR="00317858">
        <w:t xml:space="preserve"> und wartet </w:t>
      </w:r>
      <w:r w:rsidR="006B6EBA">
        <w:t xml:space="preserve">seitdem </w:t>
      </w:r>
      <w:r w:rsidR="00317858">
        <w:t xml:space="preserve">auf ihre Umsetzung. Sogar der Rechnungshof hat </w:t>
      </w:r>
      <w:r w:rsidR="006B6EBA">
        <w:t xml:space="preserve">sich dem Thema bereits </w:t>
      </w:r>
      <w:r w:rsidR="00BD58E5">
        <w:t xml:space="preserve">zugewandt </w:t>
      </w:r>
      <w:r w:rsidR="006B6EBA">
        <w:t>und alle Expertinnen und Experten fordern aufgrund der besorgniserregenden Datenlage Konsequenz ein. Prävention und Versorgung dieser Volkskrankheit brauchen Politik, um unnötiges Leiden und Sterben zu verhindern.</w:t>
      </w:r>
    </w:p>
    <w:p w14:paraId="138995BD" w14:textId="35CB4485" w:rsidR="00B13B48" w:rsidRPr="00B13B48" w:rsidRDefault="00B13B48">
      <w:pPr>
        <w:rPr>
          <w:b/>
          <w:bCs/>
        </w:rPr>
      </w:pPr>
      <w:r w:rsidRPr="00B13B48">
        <w:rPr>
          <w:b/>
          <w:bCs/>
        </w:rPr>
        <w:t>Forderungen der ÖDG</w:t>
      </w:r>
    </w:p>
    <w:p w14:paraId="1EC2E4AB" w14:textId="3D75DE34" w:rsidR="00B13B48" w:rsidRPr="003967CB" w:rsidRDefault="00B13B48" w:rsidP="00B13B48">
      <w:r>
        <w:t xml:space="preserve">Besonders dringend sind bessere Maßnahmen zur Früherkennung, die Aufnahme des HbA1c in die Vorsorgeuntersuchung, </w:t>
      </w:r>
      <w:r w:rsidR="00CB160A" w:rsidRPr="009F0180">
        <w:t xml:space="preserve">zielgruppenspezifische </w:t>
      </w:r>
      <w:r w:rsidRPr="009F0180">
        <w:t>I</w:t>
      </w:r>
      <w:r>
        <w:t xml:space="preserve">nterventionsprogramme </w:t>
      </w:r>
      <w:r w:rsidR="008D27AC">
        <w:t>für</w:t>
      </w:r>
      <w:r>
        <w:t xml:space="preserve"> Ernährung und Bewegung </w:t>
      </w:r>
      <w:r w:rsidR="008D27AC">
        <w:t>bei</w:t>
      </w:r>
      <w:r>
        <w:t xml:space="preserve"> Risikogruppen und die Personalisierung der Präventions- und Behandlungsprogramme!</w:t>
      </w:r>
      <w:r w:rsidR="005D58F5">
        <w:t xml:space="preserve"> </w:t>
      </w:r>
      <w:r w:rsidR="008D27AC">
        <w:t xml:space="preserve">Wenn Österreich es schafft, die </w:t>
      </w:r>
      <w:r>
        <w:t>Diabetes Strategie um</w:t>
      </w:r>
      <w:r w:rsidR="008E5D50">
        <w:t>zu</w:t>
      </w:r>
      <w:bookmarkStart w:id="0" w:name="_GoBack"/>
      <w:bookmarkEnd w:id="0"/>
      <w:r>
        <w:t>setzen</w:t>
      </w:r>
      <w:r w:rsidR="005D58F5">
        <w:t xml:space="preserve"> und auch in Wissenschaft </w:t>
      </w:r>
      <w:r w:rsidR="00715429">
        <w:t>in diesem Bereich zu investieren</w:t>
      </w:r>
      <w:r w:rsidR="008D27AC">
        <w:t xml:space="preserve">, können wir </w:t>
      </w:r>
      <w:r>
        <w:t>Diabetes verhindern</w:t>
      </w:r>
      <w:r w:rsidR="008D27AC">
        <w:t xml:space="preserve"> und </w:t>
      </w:r>
      <w:r>
        <w:t>Betroffene optimal versorgen</w:t>
      </w:r>
      <w:r w:rsidR="008D27AC">
        <w:t>.</w:t>
      </w:r>
    </w:p>
    <w:sectPr w:rsidR="00B13B48" w:rsidRPr="003967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648"/>
    <w:rsid w:val="00014FA0"/>
    <w:rsid w:val="000A06D8"/>
    <w:rsid w:val="001C514E"/>
    <w:rsid w:val="0023330F"/>
    <w:rsid w:val="00264489"/>
    <w:rsid w:val="00317858"/>
    <w:rsid w:val="00344A5C"/>
    <w:rsid w:val="003967CB"/>
    <w:rsid w:val="003A01F5"/>
    <w:rsid w:val="0040013A"/>
    <w:rsid w:val="004626D3"/>
    <w:rsid w:val="0048586F"/>
    <w:rsid w:val="004D43FD"/>
    <w:rsid w:val="00547733"/>
    <w:rsid w:val="005A607A"/>
    <w:rsid w:val="005D58F5"/>
    <w:rsid w:val="00657B16"/>
    <w:rsid w:val="006B6EBA"/>
    <w:rsid w:val="006C2532"/>
    <w:rsid w:val="006E3494"/>
    <w:rsid w:val="006F183B"/>
    <w:rsid w:val="006F2AA9"/>
    <w:rsid w:val="00715429"/>
    <w:rsid w:val="00774F28"/>
    <w:rsid w:val="007B677B"/>
    <w:rsid w:val="007E1DDF"/>
    <w:rsid w:val="00805D9D"/>
    <w:rsid w:val="00814172"/>
    <w:rsid w:val="008A18E6"/>
    <w:rsid w:val="008D27AC"/>
    <w:rsid w:val="008E5D50"/>
    <w:rsid w:val="0095592D"/>
    <w:rsid w:val="009926F9"/>
    <w:rsid w:val="00996394"/>
    <w:rsid w:val="009F0180"/>
    <w:rsid w:val="009F7D49"/>
    <w:rsid w:val="00A14CB9"/>
    <w:rsid w:val="00AC13FB"/>
    <w:rsid w:val="00AD2995"/>
    <w:rsid w:val="00B13B48"/>
    <w:rsid w:val="00B44648"/>
    <w:rsid w:val="00BD2484"/>
    <w:rsid w:val="00BD58E5"/>
    <w:rsid w:val="00CB160A"/>
    <w:rsid w:val="00D0763B"/>
    <w:rsid w:val="00D53A3E"/>
    <w:rsid w:val="00DC0E14"/>
    <w:rsid w:val="00DD17CE"/>
    <w:rsid w:val="00E81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1225"/>
  <w15:docId w15:val="{EE35E933-131C-4578-AAC2-8F2CEF80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6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763B"/>
    <w:rPr>
      <w:rFonts w:ascii="Segoe UI" w:hAnsi="Segoe UI" w:cs="Segoe UI"/>
      <w:sz w:val="18"/>
      <w:szCs w:val="18"/>
    </w:rPr>
  </w:style>
  <w:style w:type="character" w:styleId="Kommentarzeichen">
    <w:name w:val="annotation reference"/>
    <w:basedOn w:val="Absatz-Standardschriftart"/>
    <w:uiPriority w:val="99"/>
    <w:semiHidden/>
    <w:unhideWhenUsed/>
    <w:rsid w:val="006E3494"/>
    <w:rPr>
      <w:sz w:val="16"/>
      <w:szCs w:val="16"/>
    </w:rPr>
  </w:style>
  <w:style w:type="paragraph" w:styleId="Kommentartext">
    <w:name w:val="annotation text"/>
    <w:basedOn w:val="Standard"/>
    <w:link w:val="KommentartextZchn"/>
    <w:uiPriority w:val="99"/>
    <w:semiHidden/>
    <w:unhideWhenUsed/>
    <w:rsid w:val="006E34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3494"/>
    <w:rPr>
      <w:sz w:val="20"/>
      <w:szCs w:val="20"/>
    </w:rPr>
  </w:style>
  <w:style w:type="paragraph" w:styleId="Kommentarthema">
    <w:name w:val="annotation subject"/>
    <w:basedOn w:val="Kommentartext"/>
    <w:next w:val="Kommentartext"/>
    <w:link w:val="KommentarthemaZchn"/>
    <w:uiPriority w:val="99"/>
    <w:semiHidden/>
    <w:unhideWhenUsed/>
    <w:rsid w:val="006E3494"/>
    <w:rPr>
      <w:b/>
      <w:bCs/>
    </w:rPr>
  </w:style>
  <w:style w:type="character" w:customStyle="1" w:styleId="KommentarthemaZchn">
    <w:name w:val="Kommentarthema Zchn"/>
    <w:basedOn w:val="KommentartextZchn"/>
    <w:link w:val="Kommentarthema"/>
    <w:uiPriority w:val="99"/>
    <w:semiHidden/>
    <w:rsid w:val="006E34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8637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Leitner</dc:creator>
  <cp:lastModifiedBy>Michael Leitner</cp:lastModifiedBy>
  <cp:revision>3</cp:revision>
  <cp:lastPrinted>2019-11-05T12:00:00Z</cp:lastPrinted>
  <dcterms:created xsi:type="dcterms:W3CDTF">2019-11-05T12:16:00Z</dcterms:created>
  <dcterms:modified xsi:type="dcterms:W3CDTF">2019-11-05T13:24:00Z</dcterms:modified>
</cp:coreProperties>
</file>